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0" w:hanging="0"/>
        <w:jc w:val="center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Утверждено</w:t>
      </w:r>
    </w:p>
    <w:p>
      <w:pPr>
        <w:pStyle w:val="Normal"/>
        <w:ind w:left="360" w:hanging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решением педагогического совета</w:t>
      </w:r>
    </w:p>
    <w:p>
      <w:pPr>
        <w:pStyle w:val="Normal"/>
        <w:ind w:left="360" w:hanging="0"/>
        <w:jc w:val="center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№</w:t>
      </w:r>
      <w:r>
        <w:rPr>
          <w:rFonts w:cs="Times New Roman" w:ascii="Times New Roman" w:hAnsi="Times New Roman"/>
        </w:rPr>
        <w:t>327-</w:t>
      </w:r>
      <w:r>
        <w:rPr>
          <w:rFonts w:cs="Times New Roman" w:ascii="Times New Roman" w:hAnsi="Times New Roman"/>
        </w:rPr>
        <w:t>од</w:t>
      </w:r>
      <w:r>
        <w:rPr>
          <w:rFonts w:cs="Times New Roman" w:ascii="Times New Roman" w:hAnsi="Times New Roman"/>
        </w:rPr>
        <w:t xml:space="preserve">  от 16 июня 2023 г</w:t>
      </w:r>
      <w:r>
        <w:rPr>
          <w:rFonts w:cs="Times New Roman" w:ascii="Times New Roman" w:hAnsi="Times New Roman"/>
        </w:rPr>
        <w:t>ода</w:t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Муниципальное автономное общеобразовательное учреждение «Гимназия» г.Валдай</w:t>
      </w:r>
      <w:r>
        <w:rPr>
          <w:rFonts w:cs="Times New Roman" w:ascii="Times New Roman" w:hAnsi="Times New Roman"/>
          <w:sz w:val="32"/>
          <w:szCs w:val="32"/>
        </w:rPr>
        <w:tab/>
        <w:tab/>
        <w:tab/>
        <w:tab/>
        <w:tab/>
        <w:tab/>
        <w:tab/>
      </w:r>
    </w:p>
    <w:p>
      <w:pPr>
        <w:pStyle w:val="Normal"/>
        <w:ind w:left="36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РАБОЧАЯ ПРОГРАММА</w:t>
      </w:r>
    </w:p>
    <w:p>
      <w:pPr>
        <w:pStyle w:val="Normal"/>
        <w:ind w:left="360" w:hanging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литературе</w:t>
      </w:r>
    </w:p>
    <w:p>
      <w:pPr>
        <w:pStyle w:val="Normal"/>
        <w:ind w:left="36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Учитель:    Тихомирова И.В.</w:t>
      </w:r>
    </w:p>
    <w:p>
      <w:pPr>
        <w:pStyle w:val="Normal"/>
        <w:ind w:left="36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2023-2024 </w:t>
      </w:r>
      <w:r>
        <w:rPr>
          <w:rFonts w:cs="Times New Roman" w:ascii="Times New Roman" w:hAnsi="Times New Roman"/>
          <w:sz w:val="24"/>
          <w:szCs w:val="24"/>
        </w:rPr>
        <w:t>учебный год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Класс: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36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Общее количество часов по плану: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68 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Количество часов в неделю:     </w:t>
      </w:r>
      <w:r>
        <w:rPr>
          <w:rFonts w:cs="Times New Roman" w:ascii="Times New Roman" w:hAnsi="Times New Roman"/>
          <w:b/>
          <w:bCs/>
          <w:sz w:val="24"/>
          <w:szCs w:val="24"/>
        </w:rPr>
        <w:t>2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УМК:  Г.С. Меркин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«___»_______________ 20         г.</w:t>
        <w:tab/>
        <w:tab/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</w:t>
        <w:tab/>
        <w:t xml:space="preserve">          </w:t>
      </w:r>
    </w:p>
    <w:p>
      <w:pPr>
        <w:pStyle w:val="Normal"/>
        <w:ind w:left="360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0"/>
          <w:szCs w:val="20"/>
        </w:rPr>
        <w:t>(подпись учителя)</w:t>
      </w:r>
    </w:p>
    <w:p>
      <w:pPr>
        <w:pStyle w:val="Normal"/>
        <w:ind w:left="36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bookmarkStart w:id="0" w:name="__DdeLink__2719_4241417453"/>
      <w:r>
        <w:rPr>
          <w:rFonts w:cs="Times New Roman" w:ascii="Times New Roman" w:hAnsi="Times New Roman"/>
          <w:sz w:val="28"/>
          <w:szCs w:val="28"/>
        </w:rPr>
        <w:t xml:space="preserve">СОГЛАСОВАНО: 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директора по УМР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 С.А.Ларина</w:t>
      </w:r>
    </w:p>
    <w:p>
      <w:pPr>
        <w:pStyle w:val="Normal"/>
        <w:rPr/>
      </w:pPr>
      <w:bookmarkStart w:id="1" w:name="__DdeLink__2719_4241417453"/>
      <w:bookmarkEnd w:id="1"/>
      <w:r>
        <w:rPr>
          <w:rFonts w:cs="Times New Roman" w:ascii="Times New Roman" w:hAnsi="Times New Roman"/>
          <w:sz w:val="28"/>
          <w:szCs w:val="28"/>
        </w:rPr>
        <w:t>«02» июня 2023 года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cs="Times New Roman" w:ascii="Times New Roman" w:hAnsi="Times New Roman"/>
          <w:sz w:val="48"/>
          <w:szCs w:val="48"/>
        </w:rPr>
        <w:t xml:space="preserve">КАЛЕНДАРНО-ТЕМАТИЧЕСКОЕ ПЛАНИРОВАНИЕ </w:t>
      </w:r>
    </w:p>
    <w:p>
      <w:pPr>
        <w:pStyle w:val="Normal"/>
        <w:jc w:val="center"/>
        <w:rPr>
          <w:rFonts w:ascii="Times New Roman" w:hAnsi="Times New Roman" w:cs="Times New Roman"/>
          <w:i/>
          <w:i/>
          <w:iCs/>
          <w:sz w:val="48"/>
          <w:szCs w:val="48"/>
        </w:rPr>
      </w:pPr>
      <w:r>
        <w:rPr>
          <w:rFonts w:cs="Times New Roman" w:ascii="Times New Roman" w:hAnsi="Times New Roman"/>
          <w:sz w:val="48"/>
          <w:szCs w:val="48"/>
        </w:rPr>
        <w:t>по литературе</w:t>
      </w:r>
    </w:p>
    <w:p>
      <w:pPr>
        <w:pStyle w:val="Normal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cs="Times New Roman" w:ascii="Times New Roman" w:hAnsi="Times New Roman"/>
          <w:i/>
          <w:iCs/>
          <w:sz w:val="48"/>
          <w:szCs w:val="48"/>
        </w:rPr>
        <w:t xml:space="preserve">8 </w:t>
      </w:r>
      <w:r>
        <w:rPr>
          <w:rFonts w:cs="Times New Roman" w:ascii="Times New Roman" w:hAnsi="Times New Roman"/>
          <w:sz w:val="48"/>
          <w:szCs w:val="48"/>
        </w:rPr>
        <w:t>класс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48"/>
          <w:szCs w:val="48"/>
        </w:rPr>
        <w:t>на 2023-2024 учебный год</w:t>
      </w:r>
    </w:p>
    <w:tbl>
      <w:tblPr>
        <w:tblW w:w="14786" w:type="dxa"/>
        <w:jc w:val="left"/>
        <w:tblInd w:w="-1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7361"/>
        <w:gridCol w:w="7424"/>
      </w:tblGrid>
      <w:tr>
        <w:trPr/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Учебник: Г.С. Меркин, 2011 г.</w:t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Программа  курса «Литература». 5-9 классы. Г.С. Меркин, С.А.Зинин, 2012 г.</w:t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Учитель Тихомирова Ирина Васильевна, </w:t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Высшая квалификационная категория.</w:t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i/>
                <w:i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iCs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Пояснительная записка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Рабочая программа по литературе для 8 класса основной школы составлена на основании следующих документов: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федерального государственного образовательного стандарта  (ФГОС), 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примерной «Программы курса. Литература. 5-9 классы / авт.-сост. Г.С. Меркин, С.А. Зинин. – М.: ООО «Русское слово – учебник», 2012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стандарте общего образования второго поколения.</w:t>
        <w:tab/>
        <w:tab/>
        <w:tab/>
        <w:tab/>
        <w:tab/>
        <w:tab/>
        <w:tab/>
        <w:tab/>
        <w:tab/>
        <w:tab/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Учтены рекомендации по совершенствованию учебного процесса: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анализ результатов ГИА и ЕГЭ по России в 2014 гг.                  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>
        <w:rPr>
          <w:rFonts w:cs="Times New Roman" w:ascii="Times New Roman" w:hAnsi="Times New Roman"/>
          <w:b/>
          <w:bCs/>
          <w:sz w:val="24"/>
          <w:szCs w:val="24"/>
        </w:rPr>
        <w:t>целей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r>
        <w:rPr>
          <w:rFonts w:cs="Times New Roman" w:ascii="Times New Roman" w:hAnsi="Times New Roman"/>
          <w:b/>
          <w:bCs/>
          <w:sz w:val="24"/>
          <w:szCs w:val="24"/>
        </w:rPr>
        <w:t>компетентностный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sz w:val="24"/>
          <w:szCs w:val="24"/>
        </w:rPr>
        <w:t>личностно-ориентированный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sz w:val="24"/>
          <w:szCs w:val="24"/>
        </w:rPr>
        <w:t>деятельностный подходы</w:t>
      </w:r>
      <w:r>
        <w:rPr>
          <w:rFonts w:cs="Times New Roman" w:ascii="Times New Roman" w:hAnsi="Times New Roman"/>
          <w:sz w:val="24"/>
          <w:szCs w:val="24"/>
        </w:rPr>
        <w:t xml:space="preserve">, которые определяют </w:t>
      </w:r>
      <w:r>
        <w:rPr>
          <w:rFonts w:cs="Times New Roman" w:ascii="Times New Roman" w:hAnsi="Times New Roman"/>
          <w:b/>
          <w:bCs/>
          <w:sz w:val="24"/>
          <w:szCs w:val="24"/>
        </w:rPr>
        <w:t>задачи обучения: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формирование способности понимать и эстетически воспринимать произведения русской и зарубежной литературы;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обогащение духовного мира учащихся путём приобщения их к нравственным ценностям и художественному многообразию литературы;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и совершенствование устной и письменной речи учащихся.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Рабочая программа обеспечивает взаимосвязанное развитие и совершенствование ключевых, общепредметных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учебного предмета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Учебный предмет «Литература» – одна из важнейших частей образовательной области «Филология»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–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>
      <w:pPr>
        <w:pStyle w:val="NormalWeb"/>
        <w:spacing w:beforeAutospacing="0" w:before="0" w:afterAutospacing="0" w:after="0"/>
        <w:jc w:val="center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Место учебного предмета «Литература» в учебном плане</w:t>
      </w:r>
    </w:p>
    <w:p>
      <w:pPr>
        <w:pStyle w:val="Style16"/>
        <w:tabs>
          <w:tab w:val="left" w:pos="127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left"/>
        <w:rPr/>
      </w:pPr>
      <w:r>
        <w:rPr/>
      </w:r>
    </w:p>
    <w:p>
      <w:pPr>
        <w:pStyle w:val="Style16"/>
        <w:tabs>
          <w:tab w:val="left" w:pos="127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left"/>
        <w:rPr/>
      </w:pPr>
      <w:r>
        <w:rPr/>
        <w:t>Предмет «Литература» в 8 классе согласно учебному плану изучается в объеме 2 часа в неделю. Общее количество часов за год обучения составляет 68 часов.</w:t>
      </w:r>
    </w:p>
    <w:p>
      <w:pPr>
        <w:pStyle w:val="Style16"/>
        <w:tabs>
          <w:tab w:val="left" w:pos="127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left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Личностные, метапредметные и предметные результаты освоения учебного предмета 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>
          <w:b/>
          <w:bCs/>
        </w:rPr>
        <w:t>Личностными результатами</w:t>
      </w:r>
      <w:r>
        <w:rPr/>
        <w:t xml:space="preserve"> выпускников основной школы, формируемыми при изучении</w:t>
      </w:r>
    </w:p>
    <w:p>
      <w:pPr>
        <w:pStyle w:val="NormalWeb"/>
        <w:spacing w:beforeAutospacing="0" w:before="0" w:afterAutospacing="0" w:after="0"/>
        <w:rPr/>
      </w:pPr>
      <w:r>
        <w:rPr/>
        <w:t>предмета «Литература», являются:</w:t>
      </w:r>
    </w:p>
    <w:p>
      <w:pPr>
        <w:pStyle w:val="NormalWeb"/>
        <w:spacing w:beforeAutospacing="0" w:before="0" w:afterAutospacing="0" w:after="0"/>
        <w:rPr/>
      </w:pPr>
      <w:r>
        <w:rPr/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>
      <w:pPr>
        <w:pStyle w:val="NormalWeb"/>
        <w:spacing w:beforeAutospacing="0" w:before="0" w:afterAutospacing="0" w:after="0"/>
        <w:rPr/>
      </w:pPr>
      <w:r>
        <w:rPr/>
        <w:t>2)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SchoolBookC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Метапредметными результатами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SchoolBookC" w:cs="Times New Roman" w:ascii="Times New Roman" w:hAnsi="Times New Roman"/>
          <w:sz w:val="24"/>
          <w:szCs w:val="24"/>
        </w:rPr>
        <w:t>изучения курса «Литература» является формирование универсальных учебных действий.</w:t>
      </w:r>
    </w:p>
    <w:p>
      <w:pPr>
        <w:pStyle w:val="Normal"/>
        <w:spacing w:lineRule="auto" w:line="240" w:before="0" w:after="0"/>
        <w:rPr>
          <w:rFonts w:ascii="Times New Roman" w:hAnsi="Times New Roman" w:eastAsia="SchoolBookC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1) </w:t>
      </w:r>
      <w:r>
        <w:rPr>
          <w:rFonts w:cs="Times New Roman" w:ascii="Times New Roman" w:hAnsi="Times New Roman"/>
          <w:b/>
          <w:bCs/>
          <w:sz w:val="24"/>
          <w:szCs w:val="24"/>
        </w:rPr>
        <w:t>Регулятивные УУД</w:t>
      </w:r>
      <w:r>
        <w:rPr>
          <w:rFonts w:eastAsia="SchoolBookC" w:cs="Times New Roman" w:ascii="Times New Roman" w:hAnsi="Times New Roman"/>
          <w:b/>
          <w:bCs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самостоятельно </w:t>
      </w:r>
      <w:r>
        <w:rPr>
          <w:rFonts w:cs="Times New Roman" w:ascii="Times New Roman" w:hAnsi="Times New Roman"/>
          <w:sz w:val="24"/>
          <w:szCs w:val="24"/>
        </w:rPr>
        <w:t xml:space="preserve">формулировать </w:t>
      </w:r>
      <w:r>
        <w:rPr>
          <w:rFonts w:eastAsia="SchoolBookC" w:cs="Times New Roman" w:ascii="Times New Roman" w:hAnsi="Times New Roman"/>
          <w:sz w:val="24"/>
          <w:szCs w:val="24"/>
        </w:rPr>
        <w:t>проблему (тему) и цели урока; иметь способность к целеполаганию, включая постановку новых целей;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самостоятельно </w:t>
      </w:r>
      <w:r>
        <w:rPr>
          <w:rFonts w:cs="Times New Roman" w:ascii="Times New Roman" w:hAnsi="Times New Roman"/>
          <w:sz w:val="24"/>
          <w:szCs w:val="24"/>
        </w:rPr>
        <w:t xml:space="preserve">анализировать </w:t>
      </w:r>
      <w:r>
        <w:rPr>
          <w:rFonts w:eastAsia="SchoolBookC" w:cs="Times New Roman" w:ascii="Times New Roman" w:hAnsi="Times New Roman"/>
          <w:sz w:val="24"/>
          <w:szCs w:val="24"/>
        </w:rPr>
        <w:t>условия и пути достижения цели;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самостоятельно </w:t>
      </w:r>
      <w:r>
        <w:rPr>
          <w:rFonts w:cs="Times New Roman" w:ascii="Times New Roman" w:hAnsi="Times New Roman"/>
          <w:sz w:val="24"/>
          <w:szCs w:val="24"/>
        </w:rPr>
        <w:t xml:space="preserve">составлять план </w:t>
      </w:r>
      <w:r>
        <w:rPr>
          <w:rFonts w:eastAsia="SchoolBookC" w:cs="Times New Roman" w:ascii="Times New Roman" w:hAnsi="Times New Roman"/>
          <w:sz w:val="24"/>
          <w:szCs w:val="24"/>
        </w:rPr>
        <w:t>решения учебной проблемы;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работать 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по плану, сверяя свои действия с целью, </w:t>
      </w:r>
      <w:r>
        <w:rPr>
          <w:rFonts w:cs="Times New Roman" w:ascii="Times New Roman" w:hAnsi="Times New Roman"/>
          <w:sz w:val="24"/>
          <w:szCs w:val="24"/>
        </w:rPr>
        <w:t xml:space="preserve">прогнозировать, корректировать </w:t>
      </w:r>
      <w:r>
        <w:rPr>
          <w:rFonts w:eastAsia="SchoolBookC" w:cs="Times New Roman" w:ascii="Times New Roman" w:hAnsi="Times New Roman"/>
          <w:sz w:val="24"/>
          <w:szCs w:val="24"/>
        </w:rPr>
        <w:t>свою деятельность;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в диалоге с учителем </w:t>
      </w:r>
      <w:r>
        <w:rPr>
          <w:rFonts w:cs="Times New Roman" w:ascii="Times New Roman" w:hAnsi="Times New Roman"/>
          <w:sz w:val="24"/>
          <w:szCs w:val="24"/>
        </w:rPr>
        <w:t xml:space="preserve">вырабатывать критерии 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оценки и </w:t>
      </w:r>
      <w:r>
        <w:rPr>
          <w:rFonts w:cs="Times New Roman" w:ascii="Times New Roman" w:hAnsi="Times New Roman"/>
          <w:sz w:val="24"/>
          <w:szCs w:val="24"/>
        </w:rPr>
        <w:t xml:space="preserve">определять </w:t>
      </w:r>
      <w:r>
        <w:rPr>
          <w:rFonts w:eastAsia="SchoolBookC" w:cs="Times New Roman" w:ascii="Times New Roman" w:hAnsi="Times New Roman"/>
          <w:sz w:val="24"/>
          <w:szCs w:val="24"/>
        </w:rPr>
        <w:t>степень успешности своей работы и работы других в соответствии с этими критериями.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ab/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</w:t>
      </w:r>
      <w:r>
        <w:rPr>
          <w:rFonts w:cs="Times New Roman" w:ascii="Times New Roman" w:hAnsi="Times New Roman"/>
          <w:b/>
          <w:bCs/>
          <w:sz w:val="24"/>
          <w:szCs w:val="24"/>
        </w:rPr>
        <w:t>Познавательные УУД</w:t>
      </w:r>
      <w:r>
        <w:rPr>
          <w:rFonts w:eastAsia="SchoolBookC" w:cs="Times New Roman" w:ascii="Times New Roman" w:hAnsi="Times New Roman"/>
          <w:b/>
          <w:bCs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самостоятельно </w:t>
      </w:r>
      <w:r>
        <w:rPr>
          <w:rFonts w:cs="Times New Roman" w:ascii="Times New Roman" w:hAnsi="Times New Roman"/>
          <w:sz w:val="24"/>
          <w:szCs w:val="24"/>
        </w:rPr>
        <w:t xml:space="preserve">вычитывать 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все виды текстовой информации: фактуальную, подтекстовую, концептуальную; адекватно </w:t>
      </w:r>
      <w:r>
        <w:rPr>
          <w:rFonts w:cs="Times New Roman" w:ascii="Times New Roman" w:hAnsi="Times New Roman"/>
          <w:sz w:val="24"/>
          <w:szCs w:val="24"/>
        </w:rPr>
        <w:t>понимать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 основную и дополнительную информацию текста, воспринятого </w:t>
      </w:r>
      <w:r>
        <w:rPr>
          <w:rFonts w:cs="Times New Roman" w:ascii="Times New Roman" w:hAnsi="Times New Roman"/>
          <w:sz w:val="24"/>
          <w:szCs w:val="24"/>
        </w:rPr>
        <w:t>на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слух</w:t>
      </w:r>
      <w:r>
        <w:rPr>
          <w:rFonts w:eastAsia="SchoolBookC" w:cs="Times New Roman" w:ascii="Times New Roman" w:hAnsi="Times New Roman"/>
          <w:sz w:val="24"/>
          <w:szCs w:val="24"/>
        </w:rPr>
        <w:t>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пользоваться </w:t>
      </w:r>
      <w:r>
        <w:rPr>
          <w:rFonts w:eastAsia="SchoolBookC" w:cs="Times New Roman" w:ascii="Times New Roman" w:hAnsi="Times New Roman"/>
          <w:sz w:val="24"/>
          <w:szCs w:val="24"/>
        </w:rPr>
        <w:t>разными видами чтения: изучающим, просмотровым, ознакомительным;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извлекать информацию, представленную в разных формах (сплошной текст; несплошной текст – иллюстрация, таблица, схема);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пользоваться различными видами аудирования (выборочным, ознакомительным, детальным);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перерабатывать и преобразовывать информацию из одной формы в другую (составлять план, таблицу, схему);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излагать содержание прочитанного (прослушанного) текста подробно, сжато, выборочно;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пользоваться словарями, справочниками;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осуществлять анализ и синтез;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устанавливать причинно-следственные связи;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>- строить рассуждения.</w:t>
      </w:r>
    </w:p>
    <w:p>
      <w:pPr>
        <w:pStyle w:val="Normal"/>
        <w:spacing w:lineRule="auto" w:line="240" w:before="0" w:after="0"/>
        <w:rPr>
          <w:rFonts w:ascii="Times New Roman" w:hAnsi="Times New Roman" w:eastAsia="SchoolBookC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</w:t>
      </w:r>
      <w:r>
        <w:rPr>
          <w:rFonts w:cs="Times New Roman" w:ascii="Times New Roman" w:hAnsi="Times New Roman"/>
          <w:b/>
          <w:bCs/>
          <w:sz w:val="24"/>
          <w:szCs w:val="24"/>
        </w:rPr>
        <w:t>Коммуникативные УУД</w:t>
      </w:r>
      <w:r>
        <w:rPr>
          <w:rFonts w:eastAsia="SchoolBookC" w:cs="Times New Roman" w:ascii="Times New Roman" w:hAnsi="Times New Roman"/>
          <w:b/>
          <w:bCs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eastAsia="SchoolBookC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учитывать </w:t>
      </w:r>
      <w:r>
        <w:rPr>
          <w:rFonts w:eastAsia="SchoolBookC" w:cs="Times New Roman" w:ascii="Times New Roman" w:hAnsi="Times New Roman"/>
          <w:sz w:val="24"/>
          <w:szCs w:val="24"/>
        </w:rPr>
        <w:t>разные мнения и стремиться к координации различных позиций в сотрудничестве;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уметь </w:t>
      </w:r>
      <w:r>
        <w:rPr>
          <w:rFonts w:eastAsia="SchoolBookC" w:cs="Times New Roman" w:ascii="Times New Roman" w:hAnsi="Times New Roman"/>
          <w:sz w:val="24"/>
          <w:szCs w:val="24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уметь </w:t>
      </w:r>
      <w:r>
        <w:rPr>
          <w:rFonts w:eastAsia="SchoolBookC" w:cs="Times New Roman" w:ascii="Times New Roman" w:hAnsi="Times New Roman"/>
          <w:sz w:val="24"/>
          <w:szCs w:val="24"/>
        </w:rPr>
        <w:t>устанавливать и сравнивать разные точки зрения прежде, чем принимать решения и делать выборы;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уметь </w:t>
      </w:r>
      <w:r>
        <w:rPr>
          <w:rFonts w:eastAsia="SchoolBookC" w:cs="Times New Roman" w:ascii="Times New Roman" w:hAnsi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уметь </w:t>
      </w:r>
      <w:r>
        <w:rPr>
          <w:rFonts w:eastAsia="SchoolBookC" w:cs="Times New Roman"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уметь </w:t>
      </w:r>
      <w:r>
        <w:rPr>
          <w:rFonts w:eastAsia="SchoolBookC" w:cs="Times New Roman"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осознавать </w:t>
      </w:r>
      <w:r>
        <w:rPr>
          <w:rFonts w:eastAsia="SchoolBookC" w:cs="Times New Roman" w:ascii="Times New Roman" w:hAnsi="Times New Roman"/>
          <w:sz w:val="24"/>
          <w:szCs w:val="24"/>
        </w:rPr>
        <w:t>важность коммуникативных умений в жизни человека;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оформлять 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свои мысли в устной и письменной форме с учётом речевой ситуации; </w:t>
      </w:r>
      <w:r>
        <w:rPr>
          <w:rFonts w:cs="Times New Roman" w:ascii="Times New Roman" w:hAnsi="Times New Roman"/>
          <w:sz w:val="24"/>
          <w:szCs w:val="24"/>
        </w:rPr>
        <w:t xml:space="preserve">создавать </w:t>
      </w:r>
      <w:r>
        <w:rPr>
          <w:rFonts w:eastAsia="SchoolBookC" w:cs="Times New Roman" w:ascii="Times New Roman" w:hAnsi="Times New Roman"/>
          <w:sz w:val="24"/>
          <w:szCs w:val="24"/>
        </w:rPr>
        <w:t>тексты различного типа, стиля, жанра;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оценивать </w:t>
      </w:r>
      <w:r>
        <w:rPr>
          <w:rFonts w:eastAsia="SchoolBookC" w:cs="Times New Roman" w:ascii="Times New Roman" w:hAnsi="Times New Roman"/>
          <w:sz w:val="24"/>
          <w:szCs w:val="24"/>
        </w:rPr>
        <w:t>и редактировать устное и письменное речевое высказывание;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адекватно использовать </w:t>
      </w:r>
      <w:r>
        <w:rPr>
          <w:rFonts w:eastAsia="SchoolBookC" w:cs="Times New Roman" w:ascii="Times New Roman" w:hAnsi="Times New Roman"/>
          <w:sz w:val="24"/>
          <w:szCs w:val="24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высказывать 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и </w:t>
      </w:r>
      <w:r>
        <w:rPr>
          <w:rFonts w:cs="Times New Roman" w:ascii="Times New Roman" w:hAnsi="Times New Roman"/>
          <w:sz w:val="24"/>
          <w:szCs w:val="24"/>
        </w:rPr>
        <w:t xml:space="preserve">обосновывать </w:t>
      </w:r>
      <w:r>
        <w:rPr>
          <w:rFonts w:eastAsia="SchoolBookC" w:cs="Times New Roman" w:ascii="Times New Roman" w:hAnsi="Times New Roman"/>
          <w:sz w:val="24"/>
          <w:szCs w:val="24"/>
        </w:rPr>
        <w:t>свою точку зрения;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слушать </w:t>
      </w:r>
      <w:r>
        <w:rPr>
          <w:rFonts w:eastAsia="SchoolBookC" w:cs="Times New Roman" w:ascii="Times New Roman" w:hAnsi="Times New Roman"/>
          <w:sz w:val="24"/>
          <w:szCs w:val="24"/>
        </w:rPr>
        <w:t xml:space="preserve">и </w:t>
      </w:r>
      <w:r>
        <w:rPr>
          <w:rFonts w:cs="Times New Roman" w:ascii="Times New Roman" w:hAnsi="Times New Roman"/>
          <w:sz w:val="24"/>
          <w:szCs w:val="24"/>
        </w:rPr>
        <w:t xml:space="preserve">слышать </w:t>
      </w:r>
      <w:r>
        <w:rPr>
          <w:rFonts w:eastAsia="SchoolBookC" w:cs="Times New Roman" w:ascii="Times New Roman" w:hAnsi="Times New Roman"/>
          <w:sz w:val="24"/>
          <w:szCs w:val="24"/>
        </w:rPr>
        <w:t>других, пытаться принимать иную точку зрения, быть готовым корректировать свою точку зрения;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выступать </w:t>
      </w:r>
      <w:r>
        <w:rPr>
          <w:rFonts w:eastAsia="SchoolBookC" w:cs="Times New Roman" w:ascii="Times New Roman" w:hAnsi="Times New Roman"/>
          <w:sz w:val="24"/>
          <w:szCs w:val="24"/>
        </w:rPr>
        <w:t>перед аудиторией сверстников с сообщениями;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договариваться </w:t>
      </w:r>
      <w:r>
        <w:rPr>
          <w:rFonts w:eastAsia="SchoolBookC" w:cs="Times New Roman" w:ascii="Times New Roman" w:hAnsi="Times New Roman"/>
          <w:sz w:val="24"/>
          <w:szCs w:val="24"/>
        </w:rPr>
        <w:t>и приходить к общему решению в совместной деятельности;</w:t>
      </w:r>
    </w:p>
    <w:p>
      <w:pPr>
        <w:pStyle w:val="Normal"/>
        <w:spacing w:lineRule="auto" w:line="240" w:before="0" w:after="0"/>
        <w:rPr>
          <w:rFonts w:ascii="Times New Roman" w:hAnsi="Times New Roman" w:eastAsia="SchoolBookC" w:cs="Times New Roman"/>
          <w:sz w:val="24"/>
          <w:szCs w:val="24"/>
        </w:rPr>
      </w:pPr>
      <w:r>
        <w:rPr>
          <w:rFonts w:eastAsia="SchoolBookC"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задавать вопросы</w:t>
      </w:r>
      <w:r>
        <w:rPr>
          <w:rFonts w:eastAsia="SchoolBookC" w:cs="Times New Roman" w:ascii="Times New Roman" w:hAnsi="Times New Roman"/>
          <w:sz w:val="24"/>
          <w:szCs w:val="24"/>
        </w:rPr>
        <w:t>.</w:t>
      </w:r>
    </w:p>
    <w:p>
      <w:pPr>
        <w:pStyle w:val="NormalWeb"/>
        <w:spacing w:beforeAutospacing="0" w:before="0" w:afterAutospacing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rPr/>
      </w:pPr>
      <w:r>
        <w:rPr>
          <w:b/>
          <w:bCs/>
        </w:rPr>
        <w:t>Предметные результаты</w:t>
      </w:r>
      <w:r>
        <w:rPr/>
        <w:t xml:space="preserve"> выпускников основной школы состоят в следующем: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1) </w:t>
      </w:r>
      <w:r>
        <w:rPr>
          <w:b/>
          <w:bCs/>
        </w:rPr>
        <w:t>в познавательной сфере:</w:t>
      </w:r>
    </w:p>
    <w:p>
      <w:pPr>
        <w:pStyle w:val="NormalWeb"/>
        <w:spacing w:beforeAutospacing="0" w:before="0" w:afterAutospacing="0" w:after="0"/>
        <w:ind w:left="45" w:hanging="0"/>
        <w:rPr/>
      </w:pPr>
      <w:r>
        <w:rPr/>
        <w:t xml:space="preserve"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 </w:t>
      </w:r>
      <w:r>
        <w:rPr/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>
      <w:pPr>
        <w:pStyle w:val="NormalWeb"/>
        <w:spacing w:beforeAutospacing="0" w:before="0" w:afterAutospacing="0" w:after="0"/>
        <w:rPr/>
      </w:pPr>
      <w:r>
        <w:rPr/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>
      <w:pPr>
        <w:pStyle w:val="NormalWeb"/>
        <w:spacing w:beforeAutospacing="0" w:before="0" w:afterAutospacing="0" w:after="0"/>
        <w:rPr/>
      </w:pPr>
      <w:r>
        <w:rPr/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>
      <w:pPr>
        <w:pStyle w:val="NormalWeb"/>
        <w:spacing w:beforeAutospacing="0" w:before="0" w:afterAutospacing="0" w:after="0"/>
        <w:rPr/>
      </w:pPr>
      <w:r>
        <w:rPr/>
        <w:t>- владение элементарной литературоведческой терминологией при анализе литературного произведения;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/>
        <w:t xml:space="preserve">2) </w:t>
      </w:r>
      <w:r>
        <w:rPr>
          <w:b/>
          <w:bCs/>
        </w:rPr>
        <w:t>в ценностно-ориентационной сфере:</w:t>
      </w:r>
    </w:p>
    <w:p>
      <w:pPr>
        <w:pStyle w:val="NormalWeb"/>
        <w:spacing w:beforeAutospacing="0" w:before="0" w:afterAutospacing="0" w:after="0"/>
        <w:rPr/>
      </w:pPr>
      <w:r>
        <w:rPr/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>
      <w:pPr>
        <w:pStyle w:val="NormalWeb"/>
        <w:spacing w:beforeAutospacing="0" w:before="0" w:afterAutospacing="0" w:after="0"/>
        <w:rPr/>
      </w:pPr>
      <w:r>
        <w:rPr/>
        <w:t>- формулирование собственного отношения к произведениям русской литературы, их оценка;</w:t>
      </w:r>
    </w:p>
    <w:p>
      <w:pPr>
        <w:pStyle w:val="NormalWeb"/>
        <w:spacing w:beforeAutospacing="0" w:before="0" w:afterAutospacing="0" w:after="0"/>
        <w:rPr/>
      </w:pPr>
      <w:r>
        <w:rPr/>
        <w:t>- собственная интерпретация (в отдельных случаях) изученных литературных произведений;</w:t>
      </w:r>
    </w:p>
    <w:p>
      <w:pPr>
        <w:pStyle w:val="NormalWeb"/>
        <w:spacing w:beforeAutospacing="0" w:before="0" w:afterAutospacing="0" w:after="0"/>
        <w:rPr/>
      </w:pPr>
      <w:r>
        <w:rPr/>
        <w:t>- понимание авторской позиции и свое отношение к ней;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/>
        <w:t xml:space="preserve">3) </w:t>
      </w:r>
      <w:r>
        <w:rPr>
          <w:b/>
          <w:bCs/>
        </w:rPr>
        <w:t>в коммуникативной сфере:</w:t>
      </w:r>
    </w:p>
    <w:p>
      <w:pPr>
        <w:pStyle w:val="NormalWeb"/>
        <w:spacing w:beforeAutospacing="0" w:before="0" w:afterAutospacing="0" w:after="0"/>
        <w:rPr/>
      </w:pPr>
      <w:r>
        <w:rPr/>
        <w:t>- восприятие на слух литературных произведений разных жанров, осмысленное чтение и адекватное восприятие;</w:t>
      </w:r>
    </w:p>
    <w:p>
      <w:pPr>
        <w:pStyle w:val="NormalWeb"/>
        <w:spacing w:beforeAutospacing="0" w:before="0" w:afterAutospacing="0" w:after="0"/>
        <w:rPr/>
      </w:pPr>
      <w:r>
        <w:rPr/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>
      <w:pPr>
        <w:pStyle w:val="NormalWeb"/>
        <w:spacing w:beforeAutospacing="0" w:before="0" w:afterAutospacing="0" w:after="0"/>
        <w:rPr/>
      </w:pPr>
      <w:r>
        <w:rPr/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/>
        <w:t xml:space="preserve">4) </w:t>
      </w:r>
      <w:r>
        <w:rPr>
          <w:b/>
          <w:bCs/>
        </w:rPr>
        <w:t>в эстетической сфере:</w:t>
      </w:r>
    </w:p>
    <w:p>
      <w:pPr>
        <w:pStyle w:val="NormalWeb"/>
        <w:spacing w:beforeAutospacing="0" w:before="0" w:afterAutospacing="0" w:after="0"/>
        <w:rPr/>
      </w:pPr>
      <w:r>
        <w:rPr/>
        <w:t>- понимание образной природы литературы как явления словесного искусства;</w:t>
      </w:r>
    </w:p>
    <w:p>
      <w:pPr>
        <w:pStyle w:val="NormalWeb"/>
        <w:spacing w:beforeAutospacing="0" w:before="0" w:afterAutospacing="0" w:after="0"/>
        <w:rPr/>
      </w:pPr>
      <w:r>
        <w:rPr/>
        <w:t>- эстетическое восприятие произведений литературы; формирование эстетического вкуса;</w:t>
      </w:r>
    </w:p>
    <w:p>
      <w:pPr>
        <w:pStyle w:val="NormalWeb"/>
        <w:spacing w:beforeAutospacing="0" w:before="0" w:afterAutospacing="0" w:after="0"/>
        <w:rPr/>
      </w:pPr>
      <w:r>
        <w:rPr/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Введение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литература и история, писатель и его роль в развитии литературного процесса, жанры и роды литературы.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 устного народного творчества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Исторические песни: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«Иван Грозный молится по сыне», «Возвращение Филарета», «Разин и девка-астраханка»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,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«Солдаты освобождают Смоленск»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«Как повыше было города Смоленска...»</w:t>
      </w:r>
      <w:r>
        <w:rPr>
          <w:rFonts w:cs="Times New Roman" w:ascii="Times New Roman" w:hAnsi="Times New Roman"/>
          <w:sz w:val="24"/>
          <w:szCs w:val="24"/>
          <w:lang w:eastAsia="ru-RU"/>
        </w:rPr>
        <w:t>). Периоды создания русских исторических песен. Связь с представлениями и исторической памятью и отражение их в народной песне; песни-плачи, средства выразительности в исторической песне; нравственная проблематика в исторической песне и песне-плаче.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песня как жанр фольклора, историческая песня, отличие исторической песни от былины, песня-плач.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Развитие речи: </w:t>
      </w:r>
      <w:r>
        <w:rPr>
          <w:rFonts w:cs="Times New Roman" w:ascii="Times New Roman" w:hAnsi="Times New Roman"/>
          <w:sz w:val="24"/>
          <w:szCs w:val="24"/>
          <w:lang w:eastAsia="ru-RU"/>
        </w:rPr>
        <w:t>различные виды чтения, составление словаря одной из исторических песен.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прослушивание музыкальных записей песен; репродукция картины И. Репина «Иван Грозный и сын его Иван 16 ноября 1581 года»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Краеведение: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запись музыкального фольклора региона.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встреча с фольклорным коллективом, вечер народной песни.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 древнерусской литературы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«Житие Сергия Радонежского»,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Б.К. Зайцев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«Преподобный Сергий Радонежский»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(фрагмент),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 «Слово о погибели Русской земли»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, из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«Жития Александра Невского»</w:t>
      </w:r>
      <w:r>
        <w:rPr>
          <w:rFonts w:cs="Times New Roman" w:ascii="Times New Roman" w:hAnsi="Times New Roman"/>
          <w:sz w:val="24"/>
          <w:szCs w:val="24"/>
          <w:lang w:eastAsia="ru-RU"/>
        </w:rPr>
        <w:t>. Тема добра и зла в произведениях русской литературы. Глубина и сила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– основные нравственные проблемы житийной литературы; тематическое и жанровое многообразие древнерусской литературы.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житийная литература, агиография; сказание, слово и моление  как жанры древнерусской литературы; летописный свод.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чтения и пересказа, формулировки и запись выводов, наблюдения над лексическим составом произведений.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работа с иллюстрациями; икона святых благоверных князей-страстотерпцов Бориса и Глеба; древнерусская миниатюра; репродукция картины М. Нестерова «Видение отроку Варфоломею».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 русской литературы XVIII века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Г.Р. Державин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«Памятник», «Вельможа»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(служба, служение, власть и народ, поэт и власть — основные мотивы стихотворений). Тема поэта и поэзии.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традиции классицизма в лирическом тексте; ода.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выразительное чтение, письменный ответ на вопрос, запись ключевых слов и словосочетаний.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Связь с другими искусствами: </w:t>
      </w:r>
      <w:r>
        <w:rPr>
          <w:rFonts w:cs="Times New Roman" w:ascii="Times New Roman" w:hAnsi="Times New Roman"/>
          <w:sz w:val="24"/>
          <w:szCs w:val="24"/>
          <w:lang w:eastAsia="ru-RU"/>
        </w:rPr>
        <w:t>портрет Г.Р. Державина.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Н.М. Карамзин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биографии. Карамзин и Пушкин. Повесть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«Бедная Лиза»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– новая эстетическая реальность. Основная проблематика и тематика, новый тип героя, образ Лизы.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сентиментализм как литературное течение, сентиментализм и классицизм (чувственное начало в противовес рациональному), жанр сентиментальной повести.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чтения и пересказа, формулировка и запись выводов, похвальное слово историку и писателю. Защита реферата «Карамзин на страницах романа Ю.Н. Тынянова “Пушкин”».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Связь с другими искусствами: </w:t>
      </w:r>
      <w:r>
        <w:rPr>
          <w:rFonts w:cs="Times New Roman" w:ascii="Times New Roman" w:hAnsi="Times New Roman"/>
          <w:sz w:val="24"/>
          <w:szCs w:val="24"/>
          <w:lang w:eastAsia="ru-RU"/>
        </w:rPr>
        <w:t>портрет Н.М. Карамзина.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 русской литературы XIX века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В.А. Жуковский.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«Лесной царь», «Невыразимое», «Море»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К.Ф. Рылеев.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«Иван Сусанин»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баллада (развитие представлений), элегия, жанровое образование  – дума, песня, элементы романтизма, романтизм.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составление цитатного или тезисного плана, выразительное чтение наизусть, запись тезисного плана.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Связь с другими искусствами: </w:t>
      </w:r>
      <w:r>
        <w:rPr>
          <w:rFonts w:cs="Times New Roman" w:ascii="Times New Roman" w:hAnsi="Times New Roman"/>
          <w:sz w:val="24"/>
          <w:szCs w:val="24"/>
          <w:lang w:eastAsia="ru-RU"/>
        </w:rPr>
        <w:t>работа с музыкальными произведениями.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вечер в литературной гостиной «Песни и романсы на стихи поэтов начала XIX века».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А.С. Пушкин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Тематическое богатство поэзии А.С. Пушкина. Стихотворения: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 «Завещание Кюхельбекера», «19 октября», «И.И. Пущину», «Бесы».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Роман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«Капитанская дочка»</w:t>
      </w:r>
      <w:r>
        <w:rPr>
          <w:rFonts w:cs="Times New Roman" w:ascii="Times New Roman" w:hAnsi="Times New Roman"/>
          <w:sz w:val="24"/>
          <w:szCs w:val="24"/>
          <w:lang w:eastAsia="ru-RU"/>
        </w:rPr>
        <w:t>: проблематика (любовь и дружба, любовь и долг, честь,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исторической прозы.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Теория литературы: </w:t>
      </w:r>
      <w:r>
        <w:rPr>
          <w:rFonts w:cs="Times New Roman" w:ascii="Times New Roman" w:hAnsi="Times New Roman"/>
          <w:sz w:val="24"/>
          <w:szCs w:val="24"/>
          <w:lang w:eastAsia="ru-RU"/>
        </w:rPr>
        <w:t>эпиграмма, послание, художественно-выразительная роль частей речи (местоимение), поэтическая интонация, исторический роман.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выразительное чтение, чтение наизусть, составление планов разных типов, подготовка тезисов, сочинение.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портрет А.С. Пушкина; работа с иллюстрациями и музыкальными произведениями; портрет Екатерины </w:t>
      </w:r>
      <w:r>
        <w:rPr>
          <w:rFonts w:cs="Times New Roman" w:ascii="Times New Roman" w:hAnsi="Times New Roman"/>
          <w:sz w:val="24"/>
          <w:szCs w:val="24"/>
          <w:lang w:val="en-US" w:eastAsia="ru-RU"/>
        </w:rPr>
        <w:t>II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(художник В. Боровиковский).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Краеведение: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дорогами Гринева и Пугачева (по страницам пушкинской повести и географическому атласу).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встреча в литературной гостиной «Адресаты лирики А.С. Пушкина».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М.Ю. Лермонтов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Кавказ в жизни и творчестве поэта. Поэма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«Мцыри»</w:t>
      </w:r>
      <w:r>
        <w:rPr>
          <w:rFonts w:cs="Times New Roman" w:ascii="Times New Roman" w:hAnsi="Times New Roman"/>
          <w:sz w:val="24"/>
          <w:szCs w:val="24"/>
          <w:lang w:eastAsia="ru-RU"/>
        </w:rPr>
        <w:t>: свободолюбие, готовность к самопожертвованию, гордость, сила духа — основные мотивы поэмы; художественная идея и средства ее выражения; образ-персонаж, образ-пейзаж. «Мцыри  – любимый идеал Лермонтова» (В. Белинский).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сюжет и фабула в поэме; лироэпическая поэма; роль вступления, лирического монолога; поэтический синтаксис (риторические фигуры); романтические традиции.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чтения, чтение наизусть, составление цитатного плана, устное сочинение.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работа с иллюстрациями; репродукции картин М.Ю.Лермонтова.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Краеведение: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заочная литературно-краеведческая экскурсия «М.Ю. Лермонтов на Кавказе».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час эстетического воспитания «М.Ю.Лермонтов  – художник».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Н.В. Гоголь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писателя. А.С. Пушкин и Н.В. Гоголь. Комедия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«Ревизор»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: творческая и сценическая история пьесы, русское чиновничество в сатирическом изображении Н.В.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драма как род литературы, своеобразие драматических произведений, комедия, развитие понятий о юморе и сатире, «говорящие» фамилии.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Развитие речи: </w:t>
      </w:r>
      <w:r>
        <w:rPr>
          <w:rFonts w:cs="Times New Roman" w:ascii="Times New Roman" w:hAnsi="Times New Roman"/>
          <w:sz w:val="24"/>
          <w:szCs w:val="24"/>
          <w:lang w:eastAsia="ru-RU"/>
        </w:rPr>
        <w:t>различные виды чтения и комментирования, цитатный план, сочинение сопоставительного характера, формулировка тем творческих работ, подготовка вопросов для обсуждения.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работа с иллюстрациями, инсценировка, сценическая история пьесы.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Краеведение: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Петербург в жизни и судьбе Н.В. Гоголя.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дискуссия в литературной гостиной «Долго ли смеяться над тем, над чем смеялся еще Н.В. Гоголь?»; час эстетического воспитания «Н.В. Гоголь и А.С. Пушкин».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И.С. Тургенев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И.С. Тургенева. Произведения писателя о любви: повесть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«Ася»</w:t>
      </w:r>
      <w:r>
        <w:rPr>
          <w:rFonts w:cs="Times New Roman" w:ascii="Times New Roman" w:hAnsi="Times New Roman"/>
          <w:sz w:val="24"/>
          <w:szCs w:val="24"/>
          <w:lang w:eastAsia="ru-RU"/>
        </w:rPr>
        <w:t>. Возвышенное и трагическое в изображении жизни и судьбы героев. Образ Аси: любовь, нежность, верность, противоречивость характера.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лирическая повесть, тропы и фигуры.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пересказа, тезисный план, дискуссия, письменная характеристика персонажа, отзыв о прочитанном.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работа с иллюстрациями; подбор музыкальных фрагментов для возможной инсценировки, рисунки учащихся.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дискуссия в литературной гостиной (тема дискуссии формулируется учащимися).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Н.А. Некрасов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Н.А. Некрасова. Судьба и жизнь народная в изображении поэта.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«Внимая ужасам войны...», «Зеленый Шум»</w:t>
      </w:r>
      <w:r>
        <w:rPr>
          <w:rFonts w:cs="Times New Roman" w:ascii="Times New Roman" w:hAnsi="Times New Roman"/>
          <w:sz w:val="24"/>
          <w:szCs w:val="24"/>
          <w:lang w:eastAsia="ru-RU"/>
        </w:rPr>
        <w:t>. Человек и природа в стихотворении.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выразительное чтение наизусть, составление словаря для характеристики лирического персонажа.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использование музыкальных записей; репродукции картин А. Рылова «Зеленый шум» и А. Венецианова «Крестьянка с косой и граблями».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А.А. Фет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Краткие сведения о поэте. Мир природы и духовности в поэзии А.А. Фета: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«Зреет рожь над жаркой нивой…»,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«Целый мир от красоты...», «Учись у них: у дуба, у березы...»</w:t>
      </w:r>
      <w:r>
        <w:rPr>
          <w:rFonts w:cs="Times New Roman" w:ascii="Times New Roman" w:hAnsi="Times New Roman"/>
          <w:sz w:val="24"/>
          <w:szCs w:val="24"/>
          <w:lang w:eastAsia="ru-RU"/>
        </w:rPr>
        <w:t>. Гармония чувств, единство с миром природы, духовность — основные мотивы лирики Фета.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Развитие речи: </w:t>
      </w:r>
      <w:r>
        <w:rPr>
          <w:rFonts w:cs="Times New Roman" w:ascii="Times New Roman" w:hAnsi="Times New Roman"/>
          <w:sz w:val="24"/>
          <w:szCs w:val="24"/>
          <w:lang w:eastAsia="ru-RU"/>
        </w:rPr>
        <w:t>выразительное чтение, устное рисование, письменный ответ на вопрос.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Связь с другими искусствами: </w:t>
      </w:r>
      <w:r>
        <w:rPr>
          <w:rFonts w:cs="Times New Roman" w:ascii="Times New Roman" w:hAnsi="Times New Roman"/>
          <w:sz w:val="24"/>
          <w:szCs w:val="24"/>
          <w:lang w:eastAsia="ru-RU"/>
        </w:rPr>
        <w:t>портрет А.А. Фета; репродукция картины И.Шишкина «Дубы в Старом Петергофе».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Возможные виды внеурочной деятельности: </w:t>
      </w:r>
      <w:r>
        <w:rPr>
          <w:rFonts w:cs="Times New Roman" w:ascii="Times New Roman" w:hAnsi="Times New Roman"/>
          <w:sz w:val="24"/>
          <w:szCs w:val="24"/>
          <w:lang w:eastAsia="ru-RU"/>
        </w:rPr>
        <w:t>литературный вечер «Стихи и песни о родине и родной природе поэтов XIX века»: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Н.И. Гнедич.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«Осень»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П.А. Вяземский.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«Береза», «Осень»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А.Н. Майков.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«Весна! Выставляется первая рама…»</w:t>
      </w:r>
      <w:r>
        <w:rPr>
          <w:rFonts w:cs="Times New Roman" w:ascii="Times New Roman" w:hAnsi="Times New Roman"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А.Н. Плещеев.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«Отчизна»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Н.П. Огарев.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«Весною», «Осенью»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И.З. Суриков.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«После дождя»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А.К. Толстой.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«Вот уж снег последний в поле тает…»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И.Ф. Анненский.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«Сентябрь», «Зимний романс»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и др.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А.Н. Островский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Краткие сведения о писателе. Пьеса-сказка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«Снегурочка»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(фрагмент): своеобразие сюжета. Связь с мифологическими и сказочными сюжетами. Образ Снегурочки. Народные обряды, элементы фольклора в сказке. Язык персонажей. Творческая, сценическая история пьесы.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драма.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Развитие речи: </w:t>
      </w:r>
      <w:r>
        <w:rPr>
          <w:rFonts w:cs="Times New Roman" w:ascii="Times New Roman" w:hAnsi="Times New Roman"/>
          <w:sz w:val="24"/>
          <w:szCs w:val="24"/>
          <w:lang w:eastAsia="ru-RU"/>
        </w:rPr>
        <w:t>чтение по ролям, письменный отзыв на эпизод, составление цитатного плана к сочинению.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Связь с другими искусствами: </w:t>
      </w:r>
      <w:r>
        <w:rPr>
          <w:rFonts w:cs="Times New Roman" w:ascii="Times New Roman" w:hAnsi="Times New Roman"/>
          <w:sz w:val="24"/>
          <w:szCs w:val="24"/>
          <w:lang w:eastAsia="ru-RU"/>
        </w:rPr>
        <w:t>эскизы декораций и костюмов к пьесе «Снегурочка», выполненные В. Васнецовым; прослушивание грамзаписи, музыкальная версия «Снегурочки». А.Н. Островский и Н.А. Римский-Корсаков.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Л.Н. Толстой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писателя.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«Отрочество»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(главы из повести); становление личности в борьбе против жестокости и произвола  – рассказ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«После бала»</w:t>
      </w:r>
      <w:r>
        <w:rPr>
          <w:rFonts w:cs="Times New Roman" w:ascii="Times New Roman" w:hAnsi="Times New Roman"/>
          <w:sz w:val="24"/>
          <w:szCs w:val="24"/>
          <w:lang w:eastAsia="ru-RU"/>
        </w:rPr>
        <w:t>. 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Теория литературы: </w:t>
      </w:r>
      <w:r>
        <w:rPr>
          <w:rFonts w:cs="Times New Roman" w:ascii="Times New Roman" w:hAnsi="Times New Roman"/>
          <w:sz w:val="24"/>
          <w:szCs w:val="24"/>
          <w:lang w:eastAsia="ru-RU"/>
        </w:rPr>
        <w:t>автобиографическая проза, композиция и фабула рассказа.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пересказа, тезисный план, сочинение-рассуждение.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Связь с другими искусствами: </w:t>
      </w:r>
      <w:r>
        <w:rPr>
          <w:rFonts w:cs="Times New Roman" w:ascii="Times New Roman" w:hAnsi="Times New Roman"/>
          <w:sz w:val="24"/>
          <w:szCs w:val="24"/>
          <w:lang w:eastAsia="ru-RU"/>
        </w:rPr>
        <w:t>портрет Л.Н. Толстого; работа с иллюстрациями; рисунки учащихся.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 русской литературы XX века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М. Горький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писателя. Рассказы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«Макар Чудра», «Мой спутник»</w:t>
      </w:r>
      <w:r>
        <w:rPr>
          <w:rFonts w:cs="Times New Roman" w:ascii="Times New Roman" w:hAnsi="Times New Roman"/>
          <w:sz w:val="24"/>
          <w:szCs w:val="24"/>
          <w:lang w:eastAsia="ru-RU"/>
        </w:rPr>
        <w:t>. Проблема цели и смысла жизни,  истинные и ложные ценности жизни. Художественное своеобразие ранней прозы М. Горького.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Теория литературы: </w:t>
      </w:r>
      <w:r>
        <w:rPr>
          <w:rFonts w:cs="Times New Roman" w:ascii="Times New Roman" w:hAnsi="Times New Roman"/>
          <w:sz w:val="24"/>
          <w:szCs w:val="24"/>
          <w:lang w:eastAsia="ru-RU"/>
        </w:rPr>
        <w:t>традиции романтизма, жанровое своеобразие, образ-символ.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чтения и пересказа, цитатный план, сочинение с элементами рассуждения.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работа с иллюстрациями, рисунки учащихся, кинематографические версии ранних рассказов М. Горького.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Краеведение: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книжная выставка «От Нижнего Новгорода – по Руси».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В. В. Маяковский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Краткие сведения о поэте. «Я» и «вы», поэт и толпа в стихах В.В. Маяковского: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«Хорошее отношение к лошадям»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неологизмы, конфликт в лирическом стихотворении, рифма и ритм в лирическом стихотворении.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выразительное чтение, чтение наизусть.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вечер в литературной гостиной «В.В.Маяковский  – художник и актер».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Краеведение: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«Москва В. Маяковского». Литературная викторина по материалам конкурсных работ учащихся.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О серьезном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с улыбкой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(сатира начала ХХ века)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Н.А. Тэффи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«Свои и чужие»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М.М. Зощенко.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«Обезьяний язык», «Галоша»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Большие проблемы «маленьких людей»; человек и государство; художественное своеобразие рассказов: от литературного анекдота  – к фельетону, от фельетона  – к юмористическому рассказу.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литературный анекдот, юмор, сатира, ирония, сарказм (расширение представлений о понятиях).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чтения и пересказа, составление словаря лексики персонажа.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Н.А. Заболоцкий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Краткие сведения о поэте. Стихотворения: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«Я не ищу гармонии в природе...», «Старая актриса», «Некрасивая девочка»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(по выбору). Поэт труда, красоты, духовноcти. Тема творчества в лирике Н. Заболоцкого 1950  – 60-х годов.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выразительное чтение наизусть, сочинение-рассуждение.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Возможные виды внеурочной деятельности: </w:t>
      </w:r>
      <w:r>
        <w:rPr>
          <w:rFonts w:cs="Times New Roman" w:ascii="Times New Roman" w:hAnsi="Times New Roman"/>
          <w:sz w:val="24"/>
          <w:szCs w:val="24"/>
          <w:lang w:eastAsia="ru-RU"/>
        </w:rPr>
        <w:t>час поэзии «Что есть красота?..».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М.В. Исаковский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поэта. Стихотворения: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«Катюша», «Враги сожгли родную хату…», «Три ровесницы»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. Творческая история стихотворения «Катюша». Продолжение в творчестве М.В. Исаковского традиций устной народной поэзии и русской лирики XIX века.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стилизация, устная народная поэзия, тема стихотворения.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выразительное чтение.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литературно-музыкальный вечер «Живое наследие М.В. Исаковского».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А.Т. Твардовский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биографии. Судьба страны в поэзии А.Т. Твардовского: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«За далью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даль»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(главы из поэмы). Россия на страницах поэмы. Ответственность художника перед страной  – один из основных мотивов. Образ автора. Художественное своеобразие изученных глав.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дорога и путешествие в эпосе Твардовского.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различные виды чтения, цитатный план.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Краеведение: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о России  – с болью и любовью (выставка произведений А.Твардовского).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час поэзии «Судьба Отчизны»: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А.А. Блок.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«Есть минуты, когда не тревожит...»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В.В. Хлебников.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«Мне мало нужно...»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Б.Л. Пастернак.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«После вьюги»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М.В. Исаковский.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«Катюша»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А.Т. Твардовский.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«Я знаю, никакой моей вины…»</w:t>
      </w:r>
      <w:r>
        <w:rPr>
          <w:rFonts w:cs="Times New Roman" w:ascii="Times New Roman" w:hAnsi="Times New Roman"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М.А. Светлов.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«Веселая песня»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А.А. Вознесенский.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«Слеги»;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Р.И. Рождественский.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«Мне такою нравится земля...»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В.С. Высоцкий.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«Я не люблю»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и др.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В.П. Астафьев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писателя. Фронтовой опыт Астафьева. Человек и война, литература и история в творчестве писателя. Рассказ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«Фотография, на которой меня нет». </w:t>
      </w:r>
      <w:r>
        <w:rPr>
          <w:rFonts w:cs="Times New Roman" w:ascii="Times New Roman" w:hAnsi="Times New Roman"/>
          <w:sz w:val="24"/>
          <w:szCs w:val="24"/>
          <w:lang w:eastAsia="ru-RU"/>
        </w:rPr>
        <w:t>Проблема нравственной памяти в рассказе. Отношение автора к событиям  и персонажам, образ рассказчика.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Развитие речи: </w:t>
      </w:r>
      <w:r>
        <w:rPr>
          <w:rFonts w:cs="Times New Roman" w:ascii="Times New Roman" w:hAnsi="Times New Roman"/>
          <w:sz w:val="24"/>
          <w:szCs w:val="24"/>
          <w:lang w:eastAsia="ru-RU"/>
        </w:rPr>
        <w:t>различные виды чтения, сложный план к сочинению, подбор эпиграфа.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Возможные виды внеурочной деятельности: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литературный вечер «Музы не молчали»: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А.А. Ахматова.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«Нежно с девочками простились...»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Д.С. Самойлов.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«Перебирая наши даты...»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М.В. Исаковский.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«Враги сожгли родную хату»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К.М. Симонов.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«Жди меня»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П.Г. Антокольский.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«Сын»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(отрывки из поэмы);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О.Ф. Берггольц.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«Памяти защитников»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 Джалиль.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«Мои песни», «Дуб»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Е.А. Евтушенко.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«Свадьбы»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Р.Г. Гамзатов.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«Журавли»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и др.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В.Г. Распутин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Основные вехи биографии писателя. XX век на страницах прозы В. Распутина. Нравственная проблематика повести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«Уроки французского»</w:t>
      </w:r>
      <w:r>
        <w:rPr>
          <w:rFonts w:cs="Times New Roman" w:ascii="Times New Roman" w:hAnsi="Times New Roman"/>
          <w:sz w:val="24"/>
          <w:szCs w:val="24"/>
          <w:lang w:eastAsia="ru-RU"/>
        </w:rPr>
        <w:t>. Новое раскрытие темы детей на страницах повести. Центральный конфликт и основные образы повествования. Взгляд на вопросы сострадания, справедливости, на границы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развитие представлений о типах рассказчика в художественной прозе.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составление словаря понятий, характеризующих различные нравственные представления, подготовка тезисов к уроку-диспуту.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повесть В.Г. Распутина на киноэкране.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 зарубежной литературы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У. Шекспир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Краткие сведения о писателе. Трагедия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«Ромео и Джульетта»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трагедия (основные признаки жанра).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Связь с другими искусствами: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история театра.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М. Сервантес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Краткие сведения о писателе. Роман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«Дон Кихот»</w:t>
      </w:r>
      <w:r>
        <w:rPr>
          <w:rFonts w:cs="Times New Roman" w:ascii="Times New Roman" w:hAnsi="Times New Roman"/>
          <w:sz w:val="24"/>
          <w:szCs w:val="24"/>
          <w:lang w:eastAsia="ru-RU"/>
        </w:rPr>
        <w:t>: основная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Теория литературы: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роман, романный герой.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Развитие речи: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дискуссия, различные формы пересказа, сообщения учащихся.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Для заучивания наизусть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Г.Р. Державин.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«Памятник».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В.А. Жуковский.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«Невыразимое»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А.С. Пушкин.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«И.И. Пущину»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М.Ю. Лермонтов.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«Мцыри» </w:t>
      </w:r>
      <w:r>
        <w:rPr>
          <w:rFonts w:cs="Times New Roman" w:ascii="Times New Roman" w:hAnsi="Times New Roman"/>
          <w:sz w:val="24"/>
          <w:szCs w:val="24"/>
          <w:lang w:eastAsia="ru-RU"/>
        </w:rPr>
        <w:t>(отрывок).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Н.А. Некрасов.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«Внимая ужасам войны…»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А.А. Фет. Одно из стихотворений (по выбору).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В.В. Маяковский. Одно из стихотворений (по выбору).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Н.А. Заболоцкий.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«Некрасивая девочка»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М.В. Исаковский. Одно из стихотворений (по выбору).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А.Т. Твардовский.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«За далью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 даль»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(отрывок).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Для домашнего чтения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Из устного народного творчества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 темном лесе, в темном лесе...», «Уж ты ночка, ты ноченька темная...», «Ивушка, ивушка, зеленая моя!..».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Из древнерусской литературы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«Моление Даниила Заточника», «Поход князя Игоря Святославовича Новгородского на половцев».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Из русской литературы ХIХ века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И.А. Крылов.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«Кошка и Соловей»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К.Ф. Рылеев.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«Державин»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П.А. Вяземский.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«Тройка»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Е.А. Баратынский.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«Мой дар убог, и голос мой негромок...», «Муза</w:t>
      </w:r>
      <w:r>
        <w:rPr>
          <w:rFonts w:cs="Times New Roman" w:ascii="Times New Roman" w:hAnsi="Times New Roman"/>
          <w:sz w:val="24"/>
          <w:szCs w:val="24"/>
          <w:lang w:eastAsia="ru-RU"/>
        </w:rPr>
        <w:t>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А.С. Пушкин.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«Муза», «Золото и булат», «Друзьям», «Вновь я посетил...».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М.Ю. Лермонтов.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«Дары Терека», «Маскарад»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Н.В. Гоголь.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«Портрет»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И.С. Тургенев.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«Три встречи», «Вешние воды», «Первая любовь»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Н.А. Некрасов.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«Коробейники», «Душно! без счастья и воли...», «Ты всегда хороша несравненно...», «Дедушка»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А.А. Фет.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«Буря на небе вечернем...», «Я жду... Соловьиное эхо»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Л.Н. Толстой.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«Холстомер»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Из русской литературы ХХ века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 Горький.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«Сказки об Италии»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А.А. Ахматова.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«Вечером», «Вечерние столы, часы перед столом...», «Проводила друга до передней...»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М.И. Цветаева.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«Генералам 1812 года»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С.А. Есенин.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«Письмо матери»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Б.Л. Пастернак.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«Быть знаменитым некрасиво...»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А. Грин.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«Бегущая по волнам»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В.П. Астафьев.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«Ангел-хранитель»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Я.В. Смеляков.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«Хорошая девочка Лида»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 Шаламов.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«Детский сад»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В.М. Шукшин.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«Гринька Малюгин», «Волки»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В.Ф. Тендряков.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«Весенние перевертыши»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Д.С. Лихачев.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«Заметки о русском»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Из зарубежной литературы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В. Гюго.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«Девяносто третий год»</w:t>
      </w:r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Планируемые результаты изучения учебного предмета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 результате изучения литературы ученик должен знать/понимать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образную природу словесного искусства;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содержание изученных литературных произведений;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основные факты жизни и творческого пути писателей и поэтов </w:t>
      </w:r>
      <w:r>
        <w:rPr>
          <w:rFonts w:cs="Times New Roman" w:ascii="Times New Roman" w:hAnsi="Times New Roman"/>
          <w:sz w:val="24"/>
          <w:szCs w:val="24"/>
          <w:lang w:val="en-US"/>
        </w:rPr>
        <w:t>XVIII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XIX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XX</w:t>
      </w:r>
      <w:r>
        <w:rPr>
          <w:rFonts w:cs="Times New Roman" w:ascii="Times New Roman" w:hAnsi="Times New Roman"/>
          <w:sz w:val="24"/>
          <w:szCs w:val="24"/>
        </w:rPr>
        <w:t xml:space="preserve"> веков;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изученные теоретико-литературные понятия;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уметь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воспринимать и анализировать художественный текст;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выделять смысловые части художественного текста, составлять тезисы и план прочитанного;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определять род и жанр литературного произведения;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выделять и формулировать тему, идею, проблематику изученного произведения; давать характеристику героев, 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bookmarkStart w:id="2" w:name="ф"/>
      <w:bookmarkEnd w:id="2"/>
      <w:r>
        <w:rPr>
          <w:rFonts w:cs="Times New Roman" w:ascii="Times New Roman" w:hAnsi="Times New Roman"/>
          <w:sz w:val="24"/>
          <w:szCs w:val="24"/>
        </w:rPr>
        <w:t>- характеризовать особенности сюжета, композиции, роль изобразительно-выразительных средств;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сопоставлять эпизоды литературных произведений и сравнивать их героев;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выявлять авторскую позицию;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выражать свое отношение к прочитанному;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выразительно читать произведения (или фрагменты), в том числе выученные наизусть, соблюдая нормы литературного произношения;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владеть различными видами пересказа;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строить устные и письменные высказывания в связи с изученным произведением;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участвовать в диалоге по прочитанным произведениям, понимать чужую точку зрения и аргументировано отстаивать свою;</w:t>
      </w:r>
    </w:p>
    <w:p>
      <w:pPr>
        <w:pStyle w:val="Normal"/>
        <w:tabs>
          <w:tab w:val="left" w:pos="127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писать отзывы о самостоятельно прочитанных произведениях, сочинения (сочинения – только для выпускников школ с русским (родным) языком обучения).</w:t>
      </w:r>
    </w:p>
    <w:p>
      <w:pPr>
        <w:pStyle w:val="Normal"/>
        <w:tabs>
          <w:tab w:val="left" w:pos="2685" w:leader="none"/>
        </w:tabs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cs="Times New Roman" w:ascii="Times New Roman" w:hAnsi="Times New Roman"/>
          <w:sz w:val="24"/>
          <w:szCs w:val="24"/>
        </w:rPr>
        <w:t>для: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создания связного текста (устного и письменного) на необходимую тему с учетом норм русского литературного языка;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определения своего круга чтения и оценки литературных произведений;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tabs>
          <w:tab w:val="left" w:pos="0" w:leader="none"/>
        </w:tabs>
        <w:spacing w:beforeAutospacing="0" w:before="0" w:afterAutospacing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Литература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cs="Times New Roman" w:ascii="Times New Roman" w:hAnsi="Times New Roman"/>
          <w:spacing w:val="-2"/>
          <w:sz w:val="24"/>
          <w:szCs w:val="24"/>
        </w:rPr>
        <w:t>рограмма курса. Литература. 5 – 9 классы / авт.-сост. Г.С. Меркин, С.А. Зинин. – М.: ООО «Русское слово – учебник», 2012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pacing w:val="-1"/>
          <w:sz w:val="24"/>
          <w:szCs w:val="24"/>
        </w:rPr>
        <w:t xml:space="preserve">Литература. 8 класс. Учебник для общеобразовательных учреждений: В 3 ч./Авт.-сост. Г. С. Меркин – М.: «Русское слово», </w:t>
      </w:r>
      <w:r>
        <w:rPr>
          <w:rFonts w:cs="Times New Roman" w:ascii="Times New Roman" w:hAnsi="Times New Roman"/>
          <w:sz w:val="24"/>
          <w:szCs w:val="24"/>
        </w:rPr>
        <w:t>2010 г.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Соловьева Ф.Е. Тематическое планирование к учебнику «Литература.8 класс» (автор-составитель Г.С.Меркин) – М.: «Русское слово», 2012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Соловьева Ф.Е. Уроки литературы 8 класс. Методическое пособие к учебнику «Литература. 8 класс»  М.: «Русское слово», 2013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Золотарева И.В., Крысова Т.А. Поурочные разработки по литературе. 8 класс. – М.: «ВАКО», 2004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Ильина Н.Д. Литература. 8 класс: Планы-конспекты уроков. – Харьков: Издательство «Ранок», 2001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Пилипенко Ж.В. Литература. 8 класс: Планы-конспекты уроков. – Харьков: Веста: Издательство «Ранок», 2008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Маслова О.В. Методические рекомендации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 преподаванию русского языка и литературы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образовательных организациях г. Севастополя в 2014 – 2015 учебном году, 2014</w:t>
      </w:r>
    </w:p>
    <w:p>
      <w:pPr>
        <w:pStyle w:val="Normal"/>
        <w:shd w:val="clear" w:color="auto" w:fill="FFFFFF"/>
        <w:tabs>
          <w:tab w:val="left" w:pos="739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Образовательные электронные ресурсы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2"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://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writerstob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narod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/</w:t>
        </w:r>
      </w:hyperlink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Биографии великих русских писателей и поэтов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3">
        <w:r>
          <w:rPr>
            <w:rStyle w:val="Style12"/>
            <w:rFonts w:cs="Times New Roman" w:ascii="Times New Roman" w:hAnsi="Times New Roman"/>
            <w:sz w:val="24"/>
            <w:szCs w:val="24"/>
          </w:rPr>
          <w:t>http://videouroki.net/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Видеоуроки в сети Интернет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4">
        <w:r>
          <w:rPr>
            <w:rStyle w:val="Style12"/>
            <w:rFonts w:cs="Times New Roman" w:ascii="Times New Roman" w:hAnsi="Times New Roman"/>
            <w:sz w:val="24"/>
            <w:szCs w:val="24"/>
          </w:rPr>
          <w:t>http://www.alleng.ru/index.htm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Всем, кто учится.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5"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://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lit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.1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september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/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index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php</w:t>
        </w:r>
      </w:hyperlink>
      <w:r>
        <w:rPr>
          <w:rFonts w:cs="Times New Roman" w:ascii="Times New Roman" w:hAnsi="Times New Roman"/>
          <w:color w:val="000000"/>
          <w:sz w:val="24"/>
          <w:szCs w:val="24"/>
        </w:rPr>
        <w:t xml:space="preserve">  Газета «Литература»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 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6">
        <w:r>
          <w:rPr>
            <w:rStyle w:val="Style12"/>
            <w:rFonts w:cs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Style w:val="Style12"/>
            <w:rFonts w:cs="Times New Roman" w:ascii="Times New Roman" w:hAnsi="Times New Roman"/>
            <w:sz w:val="24"/>
            <w:szCs w:val="24"/>
          </w:rPr>
          <w:t>://</w:t>
        </w:r>
        <w:r>
          <w:rPr>
            <w:rStyle w:val="Style12"/>
            <w:rFonts w:cs="Times New Roman" w:ascii="Times New Roman" w:hAnsi="Times New Roman"/>
            <w:sz w:val="24"/>
            <w:szCs w:val="24"/>
            <w:lang w:val="en-US"/>
          </w:rPr>
          <w:t>ege</w:t>
        </w:r>
        <w:r>
          <w:rPr>
            <w:rStyle w:val="Style12"/>
            <w:rFonts w:cs="Times New Roman" w:ascii="Times New Roman" w:hAnsi="Times New Roman"/>
            <w:sz w:val="24"/>
            <w:szCs w:val="24"/>
          </w:rPr>
          <w:t>.</w:t>
        </w:r>
        <w:r>
          <w:rPr>
            <w:rStyle w:val="Style12"/>
            <w:rFonts w:cs="Times New Roman" w:ascii="Times New Roman" w:hAnsi="Times New Roman"/>
            <w:sz w:val="24"/>
            <w:szCs w:val="24"/>
            <w:lang w:val="en-US"/>
          </w:rPr>
          <w:t>edu</w:t>
        </w:r>
        <w:r>
          <w:rPr>
            <w:rStyle w:val="Style12"/>
            <w:rFonts w:cs="Times New Roman" w:ascii="Times New Roman" w:hAnsi="Times New Roman"/>
            <w:sz w:val="24"/>
            <w:szCs w:val="24"/>
          </w:rPr>
          <w:t>.</w:t>
        </w:r>
        <w:r>
          <w:rPr>
            <w:rStyle w:val="Style12"/>
            <w:rFonts w:cs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Портал информационной поддержки ЕГЭ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7"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http://ruslit.ioso.ru/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Кабинет русского языка и литературы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8"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http://asa.my1.ru/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Сайт Акимовой С.А. или Филологический калейдоскоп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9"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http://www.proshkolu.ru/</w:t>
        </w:r>
      </w:hyperlink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Сайт для учителей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10"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://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repetitor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  <w:lang w:val="en-US"/>
          </w:rPr>
          <w:t>org</w:t>
        </w:r>
        <w:r>
          <w:rPr>
            <w:rStyle w:val="Style12"/>
            <w:rFonts w:cs="Times New Roman" w:ascii="Times New Roman" w:hAnsi="Times New Roman"/>
            <w:color w:val="0000FF"/>
            <w:sz w:val="24"/>
            <w:szCs w:val="24"/>
            <w:u w:val="single"/>
          </w:rPr>
          <w:t>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Система сайтов «Репетитор»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11">
        <w:r>
          <w:rPr>
            <w:rStyle w:val="Style12"/>
            <w:rFonts w:cs="Times New Roman" w:ascii="Times New Roman" w:hAnsi="Times New Roman"/>
            <w:sz w:val="24"/>
            <w:szCs w:val="24"/>
          </w:rPr>
          <w:t>http://nsportal.ru/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Социальная сеть работников образования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12">
        <w:r>
          <w:rPr>
            <w:rStyle w:val="Style12"/>
            <w:rFonts w:cs="Times New Roman" w:ascii="Times New Roman" w:hAnsi="Times New Roman"/>
            <w:sz w:val="24"/>
            <w:szCs w:val="24"/>
          </w:rPr>
          <w:t>http://www.uchportal.ru/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Учительский портал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13">
        <w:r>
          <w:rPr>
            <w:rStyle w:val="Style12"/>
            <w:rFonts w:cs="Times New Roman" w:ascii="Times New Roman" w:hAnsi="Times New Roman"/>
            <w:sz w:val="24"/>
            <w:szCs w:val="24"/>
          </w:rPr>
          <w:t>http://lit-classic.ru/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 Русская классическая литература 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left="0" w:hanging="0"/>
        <w:rPr/>
      </w:pPr>
      <w:hyperlink r:id="rId14">
        <w:r>
          <w:rPr>
            <w:rStyle w:val="Style12"/>
            <w:rFonts w:cs="Times New Roman" w:ascii="Times New Roman" w:hAnsi="Times New Roman"/>
            <w:sz w:val="24"/>
            <w:szCs w:val="24"/>
          </w:rPr>
          <w:t>http://royallib.ru/</w:t>
        </w:r>
      </w:hyperlink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Электронная библиотека RoyalLib.ru</w:t>
      </w:r>
    </w:p>
    <w:p>
      <w:pPr>
        <w:pStyle w:val="ListParagraph"/>
        <w:shd w:val="clear" w:color="auto" w:fill="FFFFFF"/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Технические средства обучения: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Телевизор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DVD</w:t>
      </w:r>
      <w:r>
        <w:rPr>
          <w:rFonts w:cs="Times New Roman" w:ascii="Times New Roman" w:hAnsi="Times New Roman"/>
          <w:sz w:val="24"/>
          <w:szCs w:val="24"/>
        </w:rPr>
        <w:t>-проигрыватель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Компьютер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Проектор</w:t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Календарно-тематическое планирование</w:t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5389" w:type="dxa"/>
        <w:jc w:val="left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0a0"/>
      </w:tblPr>
      <w:tblGrid>
        <w:gridCol w:w="561"/>
        <w:gridCol w:w="2932"/>
        <w:gridCol w:w="612"/>
        <w:gridCol w:w="851"/>
        <w:gridCol w:w="708"/>
        <w:gridCol w:w="1418"/>
        <w:gridCol w:w="2126"/>
        <w:gridCol w:w="1844"/>
        <w:gridCol w:w="1276"/>
        <w:gridCol w:w="3059"/>
      </w:tblGrid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Дата  план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Дата факт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Формы текущего контроля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>
        <w:trPr/>
        <w:tc>
          <w:tcPr>
            <w:tcW w:w="153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Введение 1 ч. Уроки контроля -0. Формируемые УУД:</w:t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Предметные: Формулирование собственного отношения к произведениям русской литературы, их оценка.</w:t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Метапредметные: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Умение самостоя-тельно планировать пути достижения це-лей, в том числе альтернативные, осознанно выбирать наиболее эффективные способы решения учебных и познава-тельных задач. Осознание значимости чтения и изучения литературы для своего дальнейшего раз-вития;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диалога.</w:t>
            </w: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Style w:val="Strong"/>
                <w:rFonts w:cs="Times New Roman" w:ascii="Times New Roman" w:hAnsi="Times New Roman"/>
                <w:lang w:eastAsia="ru-RU"/>
              </w:rPr>
              <w:t>Личностные: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Формирование ответственного отношения учению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образования.</w:t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pacing w:val="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Введение (1ч)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Изучение истории и теории литературы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жанры и роды художественной литературы.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Autospacing="1" w:afterAutospacing="1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 </w:t>
            </w:r>
            <w:r>
              <w:rPr>
                <w:rFonts w:cs="Times New Roman" w:ascii="Times New Roman" w:hAnsi="Times New Roman"/>
                <w:lang w:eastAsia="ru-RU"/>
              </w:rPr>
              <w:t>Диагностирование умения бегло и выразительно читать, понимать смысл прочитанного, по существу отвечать на вопросы (выявляются в процессе беседы по вопросам учебника). 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статью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«Исторические песни».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таблицу «Отличительные признаки песни».</w:t>
            </w:r>
          </w:p>
        </w:tc>
      </w:tr>
      <w:tr>
        <w:trPr/>
        <w:tc>
          <w:tcPr>
            <w:tcW w:w="153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Устное народное творчество-6 ч, уроки контроля-1.Формируемые УУД:</w:t>
            </w: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Style w:val="Strong"/>
                <w:rFonts w:cs="Times New Roman" w:ascii="Times New Roman" w:hAnsi="Times New Roman"/>
                <w:lang w:eastAsia="ru-RU"/>
              </w:rPr>
              <w:t>Предметные: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>
            <w:pPr>
              <w:pStyle w:val="Normal"/>
              <w:spacing w:lineRule="auto" w:line="240" w:before="0" w:after="0"/>
              <w:rPr>
                <w:rStyle w:val="Strong"/>
                <w:rFonts w:ascii="Times New Roman" w:hAnsi="Times New Roman" w:cs="Times New Roman"/>
                <w:lang w:eastAsia="ru-RU"/>
              </w:rPr>
            </w:pPr>
            <w:r>
              <w:rPr>
                <w:rStyle w:val="Strong"/>
                <w:rFonts w:cs="Times New Roman" w:ascii="Times New Roman" w:hAnsi="Times New Roman"/>
                <w:lang w:eastAsia="ru-RU"/>
              </w:rPr>
              <w:t>Метапредметные: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trong"/>
                <w:rFonts w:cs="Times New Roman" w:ascii="Times New Roman" w:hAnsi="Times New Roman"/>
                <w:lang w:eastAsia="ru-RU"/>
              </w:rPr>
              <w:t>Личностные: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Strong"/>
                <w:rFonts w:cs="Times New Roman" w:ascii="Times New Roman" w:hAnsi="Times New Roman"/>
                <w:lang w:eastAsia="ru-RU"/>
              </w:rPr>
              <w:t>Формирование представлений о труде как экзистенциальной ценности гуманизма. Честный, добросовестный трудна родной земле - обязанность человека.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Исторические песни. Исторические песни XVI века: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«Иван Грозный молится по сыне»: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Связь с представлениями и исторической памятью. 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отличительные особенности исторических песен, уметь выразительно читать  поэтический текст, определять жанр произведения.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статью «Исторические песни XVII в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Песня-плач», заполнить 2-ю  часть таблицы.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Исторические песни XVII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века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«Возвращение Филарета»: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отражение представлений народа в песне-плаче, средства выразительности в исторической песне.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pacing w:val="18"/>
                <w:sz w:val="24"/>
                <w:szCs w:val="24"/>
                <w:lang w:eastAsia="ru-RU"/>
              </w:rPr>
              <w:t xml:space="preserve">Знать особенности песни-плача,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выразительно читать поэтический текст, видеть средства выразительности.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Прочитать статью «Песни о Степане Разине»,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закончить таблицу.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анализ песни по плану по вариантам.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Исторические песни XVIII века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«Разин и девка-астраханка» «Солдаты освобождают Смоленск»,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(на выбор): нравственная проблематика в исторической песне. 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отличительные особенности исторических песен XVIII века, уметь формулировать проблему, затронутую в песне, составлять сопоставительную характеристику.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выразительное чтение «Слово о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погибели...».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задание: составить вопросы к статье о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древнерусской литературе.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«Слово о погибели Русской земли».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Тема добра и зла в произведениях русской литературы. 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проблематику произведения, владеть различными видами чтения и пересказа.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«Житие Александра Невского». Составить словарь слов, в которых содержится характеристика враждебных сил.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«Житие Сергия», составить цитатный план.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«Житие Александра Невского».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Глубина и сила нравственных представлений о человеке; благочестие, доброта, откры</w:t>
              <w:softHyphen/>
              <w:t>тость, неспособность к насилию, святость, служение Богу, мудрость.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«Житие Сергия Радонежского».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Готовность к подвигу во имя Руси – основные нравственные проблемы житийной литературы.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житийной литературы, уметь формулировать выводы,  находить средства выразительности.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нравственную проблематику произведения, уметь различать жанры древнерусской литературы, наблюдать над лексическим составом произведения.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«Моление Даниила Заточника».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задание: подготовить историческую справку о произведении.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Вн. чт.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«Моление Даниила Заточника».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проблематику произведения, владеть различными видами чтения и пересказа.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вопросы к статье «Из литературы XVIII века».</w:t>
            </w:r>
          </w:p>
        </w:tc>
      </w:tr>
      <w:tr>
        <w:trPr/>
        <w:tc>
          <w:tcPr>
            <w:tcW w:w="153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Литература 18 века-5ч, уроки контроля-1. Формируемые УУД: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Личностные: Формирование представлений о назначении в жизни. 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Г.Р. Державин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– поэт и государственный чиновник. Отражение в творчестве фактов биографии и личных представлений.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Ода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«Вельможа»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(служба, служение, власть и народ, поэт и власть – основные мотивы стихотворений). Стихотворение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«Памятник».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Тема поэта и поэзии.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мотивы стихотворений поэта,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выразительно читать лирический текст, владеть анализом лирического произведения, находить ключевые слова и словосочетания из текста при ответе на вопрос.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«Памятник»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сообщения: Гораций – Ломоносов – Державин.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тезисный план статьи о биографии Карамзина.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Н.М. Карамзин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Основные вехи биографии. Карамзин и Пушкин.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Повесть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«Бедная Лиза»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– новая эстетическая реальность.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Основная проблематика и тематика, новый тип героя, образ Лизы.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определение сентиментализма и классицизма, их основные признаки.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различать произведения литературы с точки зрения литературного направления. Владеть различными видами чтения и пересказа, использовать знания для создания письменного высказывания.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Прочитать повесть «Бедная Лиза».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Заполнить вторую часть таблицы цитатами.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 вариант: «Мотив денег в эпизодах, связанных с Эрастом»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 вариант: «Мотив чистоты, связанный с Лизой»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вопросы к статье «Поэты пушкинского круга».</w:t>
            </w:r>
          </w:p>
        </w:tc>
      </w:tr>
      <w:tr>
        <w:trPr/>
        <w:tc>
          <w:tcPr>
            <w:tcW w:w="153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Литература 19 века-33 ч, уроки контроля-7, Формируемые УУД: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Поэты пушкинского круга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Предшественники и современники.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поэтов пушкинского круга.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подбирать вопросы к сообщению, использовать знания для составления устных высказываний.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вопросы к статье о «В.А.Жуковском»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задание: сообщение о портрете Жуковского.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Романтизм. В.А. Жуковский.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«Лесной царь», «Невыразимое», «Море».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Основные темы, мотивы лирики.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темы и мотивы лирики поэта, особенности романтизма. Уметь составлять цитатный или тезисный план, выразительно читать лирическое произведение. Владеть анализом лирического произведения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«Невыразимое».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план статьи учебника, посвященной Рылееву и Батюшкову.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К.Ф. Рылеев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«Иван Сусанин».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поэте. Основные темы и мотивы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лирики.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темы и мотивы лирики поэта.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находить признаки думы в лирическом произведении,  выразительно читать лирическое произведение.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Прочитать статью о Пушкине, составить вопросы.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задание: пересказ встречи Пушкина с Пущиным, пересказ статьи «После декабрьского восстания».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А.С. Пушкин.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Тематическое богатство поэзии А.С. Пушкина.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тематическое многообразие пушкинской поэзии.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составлять вопросы к статье, использовать знания для устного высказывания.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анализ стихотворения «19 октября».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Стихотворения: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«Завещание Кюхельбекера», «19 октября», «И.И. Пущину», «Бесы», «Песни о Стеньке Разине».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тематику предложенных поэтических текстов.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Владеть навыками выразительного чтения стихотворения, элементами анализа поэтического текста.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«И.И. Пущину».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стихотворения «Муза», «Друзьям», «Вновь я посетил…».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E36C0A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E36C0A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Вн. чт.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Стихотворения «Муза», «Друзьям», «Вновь я посетил…».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Владеть навыками выразительного чтения стихотворения, элементами анализа поэтического текста.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рассказ о творческой истории романа  «Капитанская дочка».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Роман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«Капитанская дочка».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Историческая основа романа. Творческая история.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жанра, исторической основы произведения.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Владеть навыками работы с учебной статьей, уметь строить устное высказывание.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романа «Капитанская дочка».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Тема семейной чести в романе.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романа, основных героев.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давать характеристику, аргументировать свое мнение, применять навыки анализа эпизодов, выявлять главное.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Главы 3-5 прочитать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цитатный план главы «Поединок» и пересказ этой главы.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Порядки Белогорской крепости.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романа. Уметь пересказывать художественное произведение с использованием цитат из текста, анализировать события, давать им оценку.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 Гринева (письменно по плану), прочитать главы 6-14, составить сложный план главы «Приступ».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Петр Гринев в испытаниях любовью и дружбой. Гринев и Швабрин.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романа. Уметь выявлять роль героя в раскрытии идейного содержания произведения и авторскую оценку,  выражать и обосновывать свое мнение о герое, использовать знания для составления устного высказывания.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Образ Маши Мироновой, Пугачева, Екатерины, пересказ эпизода «Встреча Маши с Екатериной </w:t>
            </w:r>
            <w:r>
              <w:rPr>
                <w:rFonts w:cs="Times New Roman" w:ascii="Times New Roman" w:hAnsi="Times New Roman"/>
                <w:sz w:val="24"/>
                <w:szCs w:val="24"/>
                <w:lang w:val="de-DE" w:eastAsia="ru-RU"/>
              </w:rPr>
              <w:t>II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Р/р.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Темы человека и истории, народа и власти, внутренней свободы.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романа. Уметь анализировать прозаическое произведение;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осмыслить тему, определить ее границы, создавать письменное высказывание.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Домашнее сочинение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на одну из тем.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выставку рисунков к поэме Лермонтова «Мцыри».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М.Ю. Лермонтов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Кавказ в жизни и творчестве. Поэма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«Мцыри».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Основные мотивы: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свободолюбие, готовность к самопожертвованию, гордость, сила духа. 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биографию поэта, выделять основные периоды его творчества.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выразительно читать стихотворение, составлять цитатный план.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E36C0A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Читать главы из поэмы «Мцыри».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Художественная идея и средства ее выраже</w:t>
              <w:softHyphen/>
              <w:t xml:space="preserve">ния; образ-персонаж, образ-пейзаж.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поэмы. Уметь определять тему и идею лирического произведения, определять средства художественной выразительности.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отрывок из «Мцыри».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E36C0A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задание: сообщение об образе рыбки в грузинской мифологии.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«Мцыри – любимый идеал Лермонтова» (В. Белинский).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поэмы. Уметь выражать свое мнение о произведении и герое, делать выводы, используя знания по теории литературы, составлять устное высказывание.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статью учебника, подготовить вопросы.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сообщение о Гоголе по учебнику.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Н.В. Гоголь.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Основные вехи биографии писателя. А.С. Пушкин и Н.В. Гоголь.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биографию писателя, основные его произведения, уметь определять их жанровое своеобразие.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1 действие комедии, заполнить наиболее показательными цитатами вторую часть таблицы.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Комедия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«Ревизор»: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творческая и сценическая ис</w:t>
              <w:softHyphen/>
              <w:t>тория пьесы, знакомство с афишей комедии.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биографию писателя, основные его произведения, уметь определять их жанровое своеобразие.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Прочитать 2 действие. Составить цитатный план рассказа о Хлестакове. 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«Сборный город всей темной стороны» русское чиновничество в сатирическом изображении Н.В. Гоголя.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комедии. Уметь давать характеристику образам комедии, составлять цитатный план.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3-5 действия.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Основной конфликт пьесы и способы его разрешения. Хлестаков и городничий. Хлестаков – вельможа. Хлестаков-ревизор.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основной конфликт пьесы.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характеризовать литературного героя с использованием цитат из текста произведения.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статью «В мире гоголевской комедии», составить рассказ о героях с опорой на нее.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Р/р.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Художественная идея. Подготовка к написанию домашнего сочинения.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с теоретическим материалом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художественную идею комедии. Уметь создавать письменное монологическое высказывание, составлять сопоставительную характеристику.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Написать 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сочинение сопоставительного характера.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рассказ «Портрет».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Вн. чт.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«Портрет».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рассказа. Уметь анализировать прозаическое произведение;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осмыслить тему.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сообщение о Тургеневе.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И.С. Тургенев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. Основные вехи биографии И.С. Тургенева.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вехи биографии писателя, своеобразие жанра «лирическая повесть».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выделять главное, составлять тезисный план.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повесть «Ася», выразительное чтение 3 главы и фрагментов 2 и 4 глав о Гагине.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Произведения писателя о любви: повесть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«Ася».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композиции повести.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высказывать свою точку зрения о прочитанном (отзыв), владеть разными видами пересказа.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цитатный  план. Озаглавить части повести, заполнив таблицу.</w:t>
            </w:r>
          </w:p>
        </w:tc>
      </w:tr>
      <w:tr>
        <w:trPr>
          <w:trHeight w:val="350" w:hRule="atLeast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Возвышенное и траги</w:t>
              <w:softHyphen/>
              <w:t xml:space="preserve">ческое в изображении жизни и судьбы героев.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повести. Уметь давать характеристику героям повести,  анализировать эпизоды. Использовать знания для построения диалога, дискуссии.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характеристику образа Аси.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0" w:hRule="atLeast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Р/р.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 Аси: любовь, нежность, верность, постоянство; цельность характера – основное в образе героини.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повести, особенности образа героини. Уметь давать характеристику образа героини повести. Использовать навыки для создания письменного высказывания.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Домашнее сочинение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«Мотив России в повести» или анализ эпизодов «Образ героини», «Образ природы», «Мотив рока в повести».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сообщение о Некрасове.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Н.А. Некрасов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Основные вехи биографии Н.А. Некрасова. Судьба и жизнь народная в изображении поэта.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«Внимая ужасам войны...», «Зеленый шум».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Человек и природа в стихотворении.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тематику произведений поэта.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Уметь выразительно читать и анализировать стихотворения.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E36C0A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тезисный план по статьи учебника.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«Внимая ужасам войны…».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А.А. Фет.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Краткие сведения о поэте. Мир природы и духовности в поэзии А.А. Фета.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«Зреет рожь над жаркой нивой…», «Целый мир от красоты…», «Учись у них: у дуба, у березы…»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показа мира природы в лирике поэта. Уметь по характерным признакам узнавать поэзию Фета, выразительно читать стихотворения и анализировать их.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стихотворение по выбору.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Возможные виды внеурочной деятельности: литературный вечер «Стихи и песни о родине и родной природе поэтов </w:t>
            </w:r>
            <w:r>
              <w:rPr>
                <w:rFonts w:cs="Times New Roman" w:ascii="Times New Roman" w:hAnsi="Times New Roman"/>
                <w:sz w:val="24"/>
                <w:szCs w:val="24"/>
                <w:lang w:val="en-US" w:eastAsia="ru-RU"/>
              </w:rPr>
              <w:t>XIX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века».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39-41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А.Н. Островский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Краткие сведения о писателе. Пьеса-сказка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«Снегурочка»: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своеобразие сюжета.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Связь с мифологическими и сказочными сюжетами. Народные обряды, элементы фольклора в сказке.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 Снегурочки. Язык персонажей.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Знать о вкладе писателя в развитие русского театра. Уметь определять жанр пьесы, композицию, видеть связь с мифологией, давать характеристику образу, владеть навыками чтения по ролям. Использовать знания для составления письменного высказывания (отзыв на эпизод). 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сказку, ответить на вопросы.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Л. Н. Толстой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. Основные вехи биографии писателя.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«Отрочество»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(главы из повести); становление личности в борьбе против жестокости и произвола.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вехи биографии писателя, особенности жанра. Уметь определять проблемы, затронутые в произведении, владеть различными видами пересказа.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Читать главы из повести «Отрочество».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и задания.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Р/р.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Рассказ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«После бала».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Нравственность и чувство долга, активный и пассивный протест, истинная и ложная красота, неучастие во зле, угасание любви – основные мотивы рассказа (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сочинение-рассуждение).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Приемы создания образов. Судьба рассказчика для понимания художественной идеи произведения. 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pacing w:val="18"/>
                <w:sz w:val="24"/>
                <w:szCs w:val="24"/>
                <w:lang w:eastAsia="ru-RU"/>
              </w:rPr>
              <w:t>Знать содержание рассказа.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определять проблемы, затронутые в произведении, владеть различными видами пересказа, находить художественные детали в тексте, составлять тезисный план для характеристики героя.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Использовать навыки для написания письменного высказывания.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Читать «После бала».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для анализа 1 части.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Анализ 2 части, вопросы.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статью учебника о Горьком, подготовить вопросы.</w:t>
            </w:r>
          </w:p>
        </w:tc>
      </w:tr>
      <w:tr>
        <w:trPr/>
        <w:tc>
          <w:tcPr>
            <w:tcW w:w="153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Литература 20 века-18 ч, уроки контроля-4.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Формируемые УУД: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М. Горький.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Основные вехи биографии писателя. Рассказ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«Макар Чудра».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Проблема цели и смысла жизни, истинные и ложные ценности жизни. Специфика романтического рассказа. Художественное своеобразие ранней прозы М. Горького.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жанровое своеобразие произведений Горького. Уметь наблюдать над композицией рассказа, выявлять проблему произведения, составлять цитатный план.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план статьи о Горьком. Пересказ легенды о Лойко и Радде.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Повторить особенности романтизма.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Выписать цитаты-размышления Макара о труде, смысле жизни, вере.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Заполнить таблицу.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Р/р.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Рассказ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«Мой спутник».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Образ Шакро и рассказчика. Проблема слияния «разумного» и «стихийного» начал.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жанровое своеобразие произведений Горького. Уметь выявлять проблему произведения.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Сравнить взгляды на социальное устройство общества, проблему религии, нравственности Шакро и рассказчика.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Заполнить таблицу.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В. В. Маяковский.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поэте. «Я» и «вы», поэт и толпа в стихах В.В. Маяковского: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«Хорошее отношение к лошадям».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поэтики поэта.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находить отличительные признаки поэзии Маяковского, владеть навыками выразительного чтения и анализа его стихотворений.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«Хорошее отношение к лошадям».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рассказ о Тэффи по статье учебника.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 серьезном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 улыбкой (сатира начала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века)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Н.А. Тэффи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«Свои и чужие»;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М.М.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Зощенко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«Обезьяний язык», «Галоша».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Большие проблемы «маленьких людей»; че</w:t>
              <w:softHyphen/>
              <w:t>ловек и государство; художественное своеобразие рассказов: от литературного анекдота – к фельетону, от фельетона – к юмористическому рассказу.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Знать особенности творчества писателей. Уметь находить авторскую позицию, составлять план статьи. Использовать разные виды пересказа и чтения. Отличать юмор от сатиры, выявлять средства создания автором сатирического или юмористического произведения.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рассказ «Свои и чужие».  Повторить определения видов комического. Составить план статьи о Зощенко.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Выписать афоризмы на тему «Смех». Прочитать «Обезьяний язык», «Галошу».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сообщение о Заболоцком.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Н.А. Заболоцкий.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поэте. Поэт труда, красоты, духовности.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«Я не ищу гармонии в природе…», «Некрасивая девочка».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Тема творчества в лирике Н. Заболоцкого 50-60-х годов.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лирики поэта. Уметь выполнять сравнительный анализ стихотворений, строить письменное высказывание.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стихотворение по выбору.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Дать письменный ответ на вопрос.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биографию и стихотворения М.В. Исаковского.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М.В. Исаковский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Основные вехи биографии поэта. Стихотворения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«Катюша», «Враги сожгли родную хату…», «Три ровесницы».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Продолжение в творчестве поэта традиций устной народной поэзии и русской лирики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cs="Times New Roman" w:ascii="Times New Roman" w:hAnsi="Times New Roman"/>
                <w:sz w:val="24"/>
                <w:szCs w:val="24"/>
                <w:lang w:val="de-DE" w:eastAsia="ru-RU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лирики поэта. Уметь выразительно читать стихотворения. Находить в них черты устной народной поэзии и лирики.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Прочитать статью «Катюша».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«Враги сожгли родную хату…»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стихотворения А.А. Ахматовой.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А.А. Ахматова.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Стихотворения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«Вечером», «Проводила друга до передней».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лирики поэта. Уметь выразительно читать стихотворения.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сообщение о Твардовском. Выразительное чтение «Мост».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А.Т. Твардовский.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Основные вехи биографии. Судьба страны в поэзии А.Т. Твардовского.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«За далью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даль»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(главы из поэмы). Рос</w:t>
              <w:softHyphen/>
              <w:t>сия на страницах поэмы. Ответственность художника перед страной – один из основных мотивов. Образ автора. Художественное своеобразие изученных глав.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направления творчества поэта, уметь приводить примеры из текстов, подтверждающие автобиографичность произведения. Понимать, какое место занимали в жизни поэта родные места, свое мнение уметь аргументировать примерами из поэмы. Уметь анализировать главы поэмы по плану.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характеристику главы  поэмы «Две кузницы».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Выучить наизусть отрывок из поэмы.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сообщение о М.И. Цветаевой, историческую справку об Отечественной войне 1812 г.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М.И. Цветаева.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поэте.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«Генералам 1812 года».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особенности лирики поэта. Уметь выразительно читать стихотворения.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Сообщение об Астафьеве по статье учебника.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В.П. Астафьев.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писателе. Фронтовой опыт Астафьева. Человек и война, литература и история в творчестве писателя.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Рассказ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«Фотография, на которой меня нет».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Проблема нравственной памяти в рассказе. Отношение автора к событиям  и персонажам, образ рассказчика.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своеобразие произведений Астафьева о детях и детстве.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пересказывать эпизоды, используя цитаты из рассказа.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Прочитать рассказ «Фотография, на которой меня нет».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сообщение о В. Распутине, ответить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В.Г. Распутин.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Основные вехи биографии писателя. </w:t>
            </w:r>
            <w:r>
              <w:rPr>
                <w:rFonts w:cs="Times New Roman" w:ascii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век на страницах прозы В. Распутина.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основные вехи биографии писателя.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создавать сообщения с применением презентации.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«Уроки французского».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Подобрать цитаты для заглавий частей рассказа.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Нравственная проблематика повести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«Уроки французского».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Новое раскрытие темы детей на страницах повести. Центральный конфликт и основные образы повество</w:t>
              <w:softHyphen/>
              <w:t>вания.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творческую историю рассказа.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находить в тексте произведения детали, подтверждающие автобиографичность рассказа.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Выполнить задание №4.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Взгляд на вопросы сострадания, справедливости, на границы дозволенного.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Р/р.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Мотивы милосердия, готовности прийти на помощь, способность к предотвращению жестокости, насилия в условиях силового соперничества.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 xml:space="preserve"> (сочинение-рассуждение)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определять мотивы произведения и находить им подтверждение, анализировать прозаическое произведение;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создавать письменное высказывание.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Сообщение о жизни и творчестве В.М. Шукшина. Прочитать рассказы «Гринька Малюгин», «Волки».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Вн. чт. В.М. Шукшин.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писателе. Рассказы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«Гринька Малюгин», «Волки».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Индивидуальное задание: сообщение об эпохе Возрождения.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Читать статью о Шекспире.</w:t>
            </w:r>
          </w:p>
        </w:tc>
      </w:tr>
      <w:tr>
        <w:trPr/>
        <w:tc>
          <w:tcPr>
            <w:tcW w:w="153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Зарубежная литература-5ч., уроки контроля-1.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. Формируемые УУД: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У. Шекспир.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Краткие сведения о писателе. Трагедия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«Ромео и Джульетта».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Певец великих чувств и вечных тем (жизнь, смерть, любовь, проблема отцов и детей).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Сценическая история пьесы, «Ромео и Джульетта» на русской сцене.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pacing w:val="18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Знать жанровые характеристики трагедии. Уметь находить в тексте пьесы художественные средства выразительности, видеть проблематику, составлять характеристику героям.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Прочитать трагедию Шекспира «Ромео и Джульетта».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Инд. сообщ. о прототипах Ромео и Джульетты.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Подготовить письменное сообщение.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66-68</w:t>
            </w:r>
          </w:p>
        </w:tc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М. Сервантес.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Краткие сведения о писателе. Роман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«Дон Кихот»: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основ</w:t>
              <w:softHyphen/>
              <w:t xml:space="preserve">ная проблематика и художественная идея романа.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Образ Дон Кихота. Позиция писателя.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Тема Дон Кихота в русской литературе. Донкихотство.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Знакомство с биографией писателя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Знать содержание романа, понимать термин «донкихотство».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определять проблематику произведения, анализировать текст, выстраивать устное высказывание по плану, вести диалог.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Электронные ресурсы к учебнику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Составить план статьи о Сервантесе.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Читать «Дон Кихот»</w:t>
            </w:r>
          </w:p>
        </w:tc>
      </w:tr>
    </w:tbl>
    <w:p>
      <w:pPr>
        <w:pStyle w:val="Normal"/>
        <w:tabs>
          <w:tab w:val="left" w:pos="0" w:leader="none"/>
        </w:tabs>
        <w:spacing w:lineRule="auto" w:line="240" w:before="0" w:after="0"/>
        <w:rPr/>
      </w:pPr>
      <w:r>
        <w:rPr/>
      </w:r>
    </w:p>
    <w:sectPr>
      <w:footerReference w:type="default" r:id="rId15"/>
      <w:type w:val="nextPage"/>
      <w:pgSz w:orient="landscape" w:w="16838" w:h="11906"/>
      <w:pgMar w:left="720" w:right="720" w:header="0" w:top="720" w:footer="708" w:bottom="76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Monotype Corsiv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rFonts w:ascii="Times New Roman" w:hAnsi="Times New Roman" w:eastAsia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068" w:hanging="360"/>
      </w:pPr>
      <w:rPr>
        <w:sz w:val="24"/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bCs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 Inden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2308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d393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Normal"/>
    <w:next w:val="Normal"/>
    <w:link w:val="Heading2Char"/>
    <w:uiPriority w:val="99"/>
    <w:qFormat/>
    <w:rsid w:val="00dd3933"/>
    <w:pPr>
      <w:keepNext w:val="true"/>
      <w:spacing w:lineRule="auto" w:line="240" w:before="0" w:after="0"/>
      <w:outlineLvl w:val="1"/>
    </w:pPr>
    <w:rPr>
      <w:rFonts w:ascii="Monotype Corsiva" w:hAnsi="Monotype Corsiva" w:eastAsia="Times New Roman" w:cs="Monotype Corsiva"/>
      <w:sz w:val="36"/>
      <w:szCs w:val="36"/>
      <w:lang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d39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dd3933"/>
    <w:rPr>
      <w:rFonts w:ascii="Monotype Corsiva" w:hAnsi="Monotype Corsiva" w:cs="Monotype Corsiva"/>
      <w:sz w:val="28"/>
      <w:szCs w:val="28"/>
      <w:lang w:eastAsia="ru-RU"/>
    </w:rPr>
  </w:style>
  <w:style w:type="character" w:styleId="Style12">
    <w:name w:val="Интернет-ссылка"/>
    <w:basedOn w:val="DefaultParagraphFont"/>
    <w:uiPriority w:val="99"/>
    <w:rsid w:val="008a32c5"/>
    <w:rPr>
      <w:color w:val="0000FF"/>
      <w:u w:val="single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locked/>
    <w:rsid w:val="0018262d"/>
    <w:rPr/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18262d"/>
    <w:rPr/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350867"/>
    <w:rPr>
      <w:rFonts w:ascii="Times New Roman" w:hAnsi="Times New Roman" w:cs="Times New Roman"/>
      <w:sz w:val="24"/>
      <w:szCs w:val="24"/>
    </w:rPr>
  </w:style>
  <w:style w:type="character" w:styleId="NoSpacingChar" w:customStyle="1">
    <w:name w:val="No Spacing Char"/>
    <w:basedOn w:val="DefaultParagraphFont"/>
    <w:link w:val="NoSpacing"/>
    <w:uiPriority w:val="99"/>
    <w:qFormat/>
    <w:locked/>
    <w:rsid w:val="00825d42"/>
    <w:rPr>
      <w:sz w:val="22"/>
      <w:szCs w:val="22"/>
      <w:lang w:val="ru-RU"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ec2be5"/>
    <w:rPr>
      <w:rFonts w:ascii="Times New Roman" w:hAnsi="Times New Roman" w:cs="Times New Roman"/>
      <w:sz w:val="24"/>
      <w:szCs w:val="24"/>
      <w:lang w:eastAsia="ru-RU"/>
    </w:rPr>
  </w:style>
  <w:style w:type="character" w:styleId="Dash0410005f0431005f0437005f0430005f0446005f0020005f0441005f043f005f0438005f0441005f043a005f0430005f005fchar1char1" w:customStyle="1">
    <w:name w:val="dash0410_005f0431_005f0437_005f0430_005f0446_005f0020_005f0441_005f043f_005f0438_005f0441_005f043a_005f0430_005f_005fchar1__char1"/>
    <w:basedOn w:val="DefaultParagraphFont"/>
    <w:uiPriority w:val="99"/>
    <w:qFormat/>
    <w:rsid w:val="009e3a83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basedOn w:val="DefaultParagraphFont"/>
    <w:uiPriority w:val="99"/>
    <w:qFormat/>
    <w:rsid w:val="009e3a83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1c669e"/>
    <w:rPr>
      <w:b/>
      <w:bCs/>
    </w:rPr>
  </w:style>
  <w:style w:type="character" w:styleId="Style13" w:customStyle="1">
    <w:name w:val="Основной текст_"/>
    <w:basedOn w:val="DefaultParagraphFont"/>
    <w:link w:val="1"/>
    <w:uiPriority w:val="99"/>
    <w:qFormat/>
    <w:locked/>
    <w:rsid w:val="004c2dd4"/>
    <w:rPr>
      <w:rFonts w:ascii="Times New Roman" w:hAnsi="Times New Roman" w:cs="Times New Roman"/>
      <w:sz w:val="18"/>
      <w:szCs w:val="18"/>
      <w:shd w:fill="FFFFFF" w:val="clear"/>
    </w:rPr>
  </w:style>
  <w:style w:type="character" w:styleId="Style14" w:customStyle="1">
    <w:name w:val="Основной текст + Не полужирный"/>
    <w:basedOn w:val="Style13"/>
    <w:uiPriority w:val="99"/>
    <w:qFormat/>
    <w:rsid w:val="004c2dd4"/>
    <w:rPr>
      <w:color w:val="000000"/>
      <w:spacing w:val="0"/>
      <w:w w:val="100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qFormat/>
    <w:rsid w:val="00994d4f"/>
    <w:rPr>
      <w:color w:val="800080"/>
      <w:u w:val="single"/>
    </w:rPr>
  </w:style>
  <w:style w:type="character" w:styleId="BodyTextIndentChar" w:customStyle="1">
    <w:name w:val="Body Text Indent Char"/>
    <w:basedOn w:val="DefaultParagraphFont"/>
    <w:link w:val="BodyTextIndent"/>
    <w:uiPriority w:val="99"/>
    <w:qFormat/>
    <w:locked/>
    <w:rsid w:val="001e0690"/>
    <w:rPr/>
  </w:style>
  <w:style w:type="character" w:styleId="Pagenumber">
    <w:name w:val="page number"/>
    <w:basedOn w:val="DefaultParagraphFont"/>
    <w:uiPriority w:val="99"/>
    <w:qFormat/>
    <w:rsid w:val="00dd3933"/>
    <w:rPr/>
  </w:style>
  <w:style w:type="character" w:styleId="Footnotereference">
    <w:name w:val="footnote reference"/>
    <w:basedOn w:val="DefaultParagraphFont"/>
    <w:uiPriority w:val="99"/>
    <w:semiHidden/>
    <w:qFormat/>
    <w:rsid w:val="00dd3933"/>
    <w:rPr>
      <w:vertAlign w:val="superscript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54a84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Arial"/>
    </w:rPr>
  </w:style>
  <w:style w:type="character" w:styleId="ListLabel11">
    <w:name w:val="ListLabel 11"/>
    <w:qFormat/>
    <w:rPr>
      <w:rFonts w:cs="Arial"/>
    </w:rPr>
  </w:style>
  <w:style w:type="character" w:styleId="ListLabel12">
    <w:name w:val="ListLabel 12"/>
    <w:qFormat/>
    <w:rPr>
      <w:rFonts w:cs="Arial"/>
    </w:rPr>
  </w:style>
  <w:style w:type="character" w:styleId="ListLabel13">
    <w:name w:val="ListLabel 13"/>
    <w:qFormat/>
    <w:rPr>
      <w:rFonts w:cs="Arial"/>
    </w:rPr>
  </w:style>
  <w:style w:type="character" w:styleId="ListLabel14">
    <w:name w:val="ListLabel 14"/>
    <w:qFormat/>
    <w:rPr>
      <w:rFonts w:cs="Arial"/>
    </w:rPr>
  </w:style>
  <w:style w:type="character" w:styleId="ListLabel15">
    <w:name w:val="ListLabel 15"/>
    <w:qFormat/>
    <w:rPr>
      <w:rFonts w:cs="Arial"/>
    </w:rPr>
  </w:style>
  <w:style w:type="character" w:styleId="ListLabel16">
    <w:name w:val="ListLabel 16"/>
    <w:qFormat/>
    <w:rPr>
      <w:rFonts w:cs="Arial"/>
    </w:rPr>
  </w:style>
  <w:style w:type="character" w:styleId="ListLabel17">
    <w:name w:val="ListLabel 17"/>
    <w:qFormat/>
    <w:rPr>
      <w:rFonts w:cs="Arial"/>
    </w:rPr>
  </w:style>
  <w:style w:type="character" w:styleId="ListLabel18">
    <w:name w:val="ListLabel 18"/>
    <w:qFormat/>
    <w:rPr>
      <w:rFonts w:cs="Arial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Arial"/>
    </w:rPr>
  </w:style>
  <w:style w:type="character" w:styleId="ListLabel29">
    <w:name w:val="ListLabel 29"/>
    <w:qFormat/>
    <w:rPr>
      <w:rFonts w:cs="Arial"/>
    </w:rPr>
  </w:style>
  <w:style w:type="character" w:styleId="ListLabel30">
    <w:name w:val="ListLabel 30"/>
    <w:qFormat/>
    <w:rPr>
      <w:rFonts w:cs="Arial"/>
    </w:rPr>
  </w:style>
  <w:style w:type="character" w:styleId="ListLabel31">
    <w:name w:val="ListLabel 31"/>
    <w:qFormat/>
    <w:rPr>
      <w:rFonts w:cs="Arial"/>
    </w:rPr>
  </w:style>
  <w:style w:type="character" w:styleId="ListLabel32">
    <w:name w:val="ListLabel 32"/>
    <w:qFormat/>
    <w:rPr>
      <w:rFonts w:cs="Arial"/>
    </w:rPr>
  </w:style>
  <w:style w:type="character" w:styleId="ListLabel33">
    <w:name w:val="ListLabel 33"/>
    <w:qFormat/>
    <w:rPr>
      <w:rFonts w:cs="Arial"/>
    </w:rPr>
  </w:style>
  <w:style w:type="character" w:styleId="ListLabel34">
    <w:name w:val="ListLabel 34"/>
    <w:qFormat/>
    <w:rPr>
      <w:rFonts w:cs="Arial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cs="Aria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b w:val="false"/>
      <w:bCs w:val="false"/>
      <w:i w:val="false"/>
      <w:iCs w:val="false"/>
    </w:rPr>
  </w:style>
  <w:style w:type="character" w:styleId="ListLabel47">
    <w:name w:val="ListLabel 47"/>
    <w:qFormat/>
    <w:rPr>
      <w:b w:val="false"/>
      <w:bCs w:val="false"/>
      <w:color w:val="00000A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Arial"/>
    </w:rPr>
  </w:style>
  <w:style w:type="character" w:styleId="ListLabel67">
    <w:name w:val="ListLabel 67"/>
    <w:qFormat/>
    <w:rPr>
      <w:rFonts w:cs="Arial"/>
    </w:rPr>
  </w:style>
  <w:style w:type="character" w:styleId="ListLabel68">
    <w:name w:val="ListLabel 68"/>
    <w:qFormat/>
    <w:rPr>
      <w:rFonts w:eastAsia="Times New Roman"/>
    </w:rPr>
  </w:style>
  <w:style w:type="character" w:styleId="ListLabel69">
    <w:name w:val="ListLabel 69"/>
    <w:qFormat/>
    <w:rPr>
      <w:rFonts w:eastAsia="Times New Roman"/>
    </w:rPr>
  </w:style>
  <w:style w:type="character" w:styleId="ListLabel70">
    <w:name w:val="ListLabel 70"/>
    <w:qFormat/>
    <w:rPr>
      <w:rFonts w:eastAsia="Times New Roman"/>
    </w:rPr>
  </w:style>
  <w:style w:type="character" w:styleId="ListLabel71">
    <w:name w:val="ListLabel 71"/>
    <w:qFormat/>
    <w:rPr>
      <w:rFonts w:ascii="Times New Roman" w:hAnsi="Times New Roman" w:eastAsia="Times New Roman"/>
      <w:sz w:val="24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ascii="Times New Roman" w:hAnsi="Times New Roman"/>
      <w:b/>
      <w:bCs w:val="false"/>
      <w:sz w:val="24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Wingdings"/>
    </w:rPr>
  </w:style>
  <w:style w:type="character" w:styleId="ListLabel139">
    <w:name w:val="ListLabel 139"/>
    <w:qFormat/>
    <w:rPr>
      <w:rFonts w:cs="Symbol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character" w:styleId="ListLabel148">
    <w:name w:val="ListLabel 148"/>
    <w:qFormat/>
    <w:rPr>
      <w:rFonts w:cs="Symbol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Symbol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Wingdings"/>
    </w:rPr>
  </w:style>
  <w:style w:type="character" w:styleId="ListLabel180">
    <w:name w:val="ListLabel 180"/>
    <w:qFormat/>
    <w:rPr>
      <w:rFonts w:cs="Symbol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Wingdings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b w:val="false"/>
      <w:bCs w:val="false"/>
    </w:rPr>
  </w:style>
  <w:style w:type="character" w:styleId="ListLabel185">
    <w:name w:val="ListLabel 185"/>
    <w:qFormat/>
    <w:rPr>
      <w:rFonts w:ascii="Times New Roman" w:hAnsi="Times New Roman"/>
      <w:b/>
      <w:bCs w:val="false"/>
      <w:sz w:val="24"/>
    </w:rPr>
  </w:style>
  <w:style w:type="character" w:styleId="ListLabel186">
    <w:name w:val="ListLabel 186"/>
    <w:qFormat/>
    <w:rPr>
      <w:rFonts w:ascii="Times New Roman" w:hAnsi="Times New Roman" w:eastAsia="Times New Roman"/>
      <w:sz w:val="24"/>
    </w:rPr>
  </w:style>
  <w:style w:type="character" w:styleId="ListLabel187">
    <w:name w:val="ListLabel 187"/>
    <w:qFormat/>
    <w:rPr>
      <w:rFonts w:ascii="Times New Roman" w:hAnsi="Times New Roman"/>
      <w:b/>
      <w:bCs w:val="false"/>
      <w:sz w:val="24"/>
    </w:rPr>
  </w:style>
  <w:style w:type="character" w:styleId="ListLabel188">
    <w:name w:val="ListLabel 188"/>
    <w:qFormat/>
    <w:rPr>
      <w:b/>
      <w:bCs w:val="false"/>
      <w:sz w:val="24"/>
    </w:rPr>
  </w:style>
  <w:style w:type="character" w:styleId="ListLabel189">
    <w:name w:val="ListLabel 189"/>
    <w:qFormat/>
    <w:rPr>
      <w:rFonts w:ascii="Times New Roman" w:hAnsi="Times New Roman" w:eastAsia="Times New Roman"/>
      <w:sz w:val="24"/>
    </w:rPr>
  </w:style>
  <w:style w:type="character" w:styleId="ListLabel190">
    <w:name w:val="ListLabel 190"/>
    <w:qFormat/>
    <w:rPr>
      <w:rFonts w:ascii="Times New Roman" w:hAnsi="Times New Roman"/>
      <w:b/>
      <w:bCs w:val="false"/>
      <w:sz w:val="24"/>
    </w:rPr>
  </w:style>
  <w:style w:type="character" w:styleId="ListLabel191">
    <w:name w:val="ListLabel 191"/>
    <w:qFormat/>
    <w:rPr>
      <w:b/>
      <w:bCs w:val="false"/>
      <w:sz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BodyTextChar"/>
    <w:uiPriority w:val="99"/>
    <w:rsid w:val="00350867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qFormat/>
    <w:rsid w:val="00c47f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a32c5"/>
    <w:pPr>
      <w:ind w:left="720" w:hanging="0"/>
    </w:pPr>
    <w:rPr/>
  </w:style>
  <w:style w:type="paragraph" w:styleId="Style20">
    <w:name w:val="Header"/>
    <w:basedOn w:val="Normal"/>
    <w:link w:val="HeaderChar"/>
    <w:uiPriority w:val="99"/>
    <w:rsid w:val="0018262d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FooterChar"/>
    <w:uiPriority w:val="99"/>
    <w:rsid w:val="0018262d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NoSpacingChar"/>
    <w:uiPriority w:val="99"/>
    <w:qFormat/>
    <w:rsid w:val="00350867"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ru-RU" w:eastAsia="en-US" w:bidi="ar-SA"/>
    </w:rPr>
  </w:style>
  <w:style w:type="paragraph" w:styleId="BodyText2">
    <w:name w:val="Body Text 2"/>
    <w:basedOn w:val="Normal"/>
    <w:link w:val="BodyText2Char"/>
    <w:uiPriority w:val="99"/>
    <w:qFormat/>
    <w:rsid w:val="00ec2be5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 w:customStyle="1">
    <w:name w:val="стиль2"/>
    <w:basedOn w:val="Normal"/>
    <w:uiPriority w:val="99"/>
    <w:qFormat/>
    <w:rsid w:val="009e3a83"/>
    <w:pPr>
      <w:spacing w:lineRule="auto" w:line="240" w:beforeAutospacing="1" w:afterAutospacing="1"/>
    </w:pPr>
    <w:rPr>
      <w:rFonts w:ascii="Tahoma" w:hAnsi="Tahoma" w:eastAsia="Times New Roman" w:cs="Tahoma"/>
      <w:sz w:val="18"/>
      <w:szCs w:val="18"/>
      <w:lang w:eastAsia="ru-RU"/>
    </w:rPr>
  </w:style>
  <w:style w:type="paragraph" w:styleId="Msonormalcxspmiddle" w:customStyle="1">
    <w:name w:val="msonormalcxspmiddle"/>
    <w:basedOn w:val="Normal"/>
    <w:uiPriority w:val="99"/>
    <w:qFormat/>
    <w:rsid w:val="0040683b"/>
    <w:pPr>
      <w:widowControl w:val="false"/>
      <w:suppressAutoHyphens w:val="true"/>
      <w:spacing w:lineRule="auto" w:line="240" w:before="280" w:after="280"/>
    </w:pPr>
    <w:rPr>
      <w:color w:val="000000"/>
      <w:sz w:val="24"/>
      <w:szCs w:val="24"/>
      <w:lang w:val="en-US" w:eastAsia="ar-SA"/>
    </w:rPr>
  </w:style>
  <w:style w:type="paragraph" w:styleId="11" w:customStyle="1">
    <w:name w:val="Основной текст1"/>
    <w:basedOn w:val="Normal"/>
    <w:link w:val="a"/>
    <w:uiPriority w:val="99"/>
    <w:qFormat/>
    <w:rsid w:val="004c2dd4"/>
    <w:pPr>
      <w:widowControl w:val="false"/>
      <w:shd w:val="clear" w:color="auto" w:fill="FFFFFF"/>
      <w:spacing w:lineRule="exact" w:line="232" w:before="1020" w:after="0"/>
      <w:ind w:hanging="520"/>
    </w:pPr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Style22">
    <w:name w:val="Body Text Indent"/>
    <w:basedOn w:val="Normal"/>
    <w:link w:val="BodyTextIndentChar"/>
    <w:uiPriority w:val="99"/>
    <w:rsid w:val="001e0690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54a8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a74b1d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riterstob.narod.ru/" TargetMode="External"/><Relationship Id="rId3" Type="http://schemas.openxmlformats.org/officeDocument/2006/relationships/hyperlink" Target="http://videouroki.net/" TargetMode="External"/><Relationship Id="rId4" Type="http://schemas.openxmlformats.org/officeDocument/2006/relationships/hyperlink" Target="http://www.alleng.ru/index.htm" TargetMode="External"/><Relationship Id="rId5" Type="http://schemas.openxmlformats.org/officeDocument/2006/relationships/hyperlink" Target="http://lit.1september.ru/index.php" TargetMode="External"/><Relationship Id="rId6" Type="http://schemas.openxmlformats.org/officeDocument/2006/relationships/hyperlink" Target="http://ege.edu.ru/" TargetMode="External"/><Relationship Id="rId7" Type="http://schemas.openxmlformats.org/officeDocument/2006/relationships/hyperlink" Target="http://ruslit.ioso.ru/" TargetMode="External"/><Relationship Id="rId8" Type="http://schemas.openxmlformats.org/officeDocument/2006/relationships/hyperlink" Target="http://asa.my1.ru/" TargetMode="External"/><Relationship Id="rId9" Type="http://schemas.openxmlformats.org/officeDocument/2006/relationships/hyperlink" Target="http://www.proshkolu.ru/" TargetMode="External"/><Relationship Id="rId10" Type="http://schemas.openxmlformats.org/officeDocument/2006/relationships/hyperlink" Target="http://www.repetitor.org/" TargetMode="External"/><Relationship Id="rId11" Type="http://schemas.openxmlformats.org/officeDocument/2006/relationships/hyperlink" Target="http://nsportal.ru/" TargetMode="External"/><Relationship Id="rId12" Type="http://schemas.openxmlformats.org/officeDocument/2006/relationships/hyperlink" Target="http://www.uchportal.ru/" TargetMode="External"/><Relationship Id="rId13" Type="http://schemas.openxmlformats.org/officeDocument/2006/relationships/hyperlink" Target="http://lit-classic.ru/" TargetMode="External"/><Relationship Id="rId14" Type="http://schemas.openxmlformats.org/officeDocument/2006/relationships/hyperlink" Target="http://royallib.ru/" TargetMode="External"/><Relationship Id="rId15" Type="http://schemas.openxmlformats.org/officeDocument/2006/relationships/footer" Target="footer1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Application>LibreOffice/5.4.2.2$Windows_x86 LibreOffice_project/22b09f6418e8c2d508a9eaf86b2399209b0990f4</Application>
  <Pages>38</Pages>
  <Words>7967</Words>
  <Characters>57383</Characters>
  <CharactersWithSpaces>65268</CharactersWithSpaces>
  <Paragraphs>928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2015-08-23T17:23:00Z</dcterms:created>
  <dc:creator>Oksana</dc:creator>
  <dc:description/>
  <dc:language>ru-RU</dc:language>
  <cp:lastModifiedBy/>
  <cp:lastPrinted>2015-10-18T20:21:00Z</cp:lastPrinted>
  <dcterms:modified xsi:type="dcterms:W3CDTF">2023-07-04T10:16:21Z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