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D7C747" w14:textId="77777777" w:rsidR="00611540" w:rsidRPr="00CF3AC6" w:rsidRDefault="00000000" w:rsidP="00CF3AC6">
      <w:pPr>
        <w:spacing w:after="0" w:line="408" w:lineRule="auto"/>
        <w:ind w:left="120"/>
        <w:rPr>
          <w:lang w:val="ru-RU"/>
        </w:rPr>
      </w:pPr>
      <w:bookmarkStart w:id="0" w:name="block-31680732"/>
      <w:r w:rsidRPr="00CF3AC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D049707" w14:textId="77777777" w:rsidR="00611540" w:rsidRPr="00CF3AC6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CF3AC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НОВГОРОДСКОЙ ОБЛАСТИ </w:t>
      </w:r>
      <w:bookmarkEnd w:id="1"/>
    </w:p>
    <w:p w14:paraId="077DDA74" w14:textId="28737957" w:rsidR="00611540" w:rsidRPr="008C0982" w:rsidRDefault="00000000">
      <w:pPr>
        <w:spacing w:after="0" w:line="408" w:lineRule="auto"/>
        <w:ind w:left="120"/>
        <w:jc w:val="center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</w:t>
      </w:r>
      <w:r w:rsidRPr="00CF3AC6">
        <w:rPr>
          <w:sz w:val="28"/>
          <w:lang w:val="ru-RU"/>
        </w:rPr>
        <w:br/>
      </w:r>
      <w:r w:rsidRPr="00CF3AC6">
        <w:rPr>
          <w:rFonts w:ascii="Times New Roman" w:hAnsi="Times New Roman"/>
          <w:b/>
          <w:color w:val="000000"/>
          <w:sz w:val="28"/>
          <w:lang w:val="ru-RU"/>
        </w:rPr>
        <w:t xml:space="preserve"> ОБРАЗОВАНИЯ ВАЛДАЙСКОГО РАЙОНА</w:t>
      </w:r>
      <w:r w:rsidRPr="00CF3AC6">
        <w:rPr>
          <w:sz w:val="28"/>
          <w:lang w:val="ru-RU"/>
        </w:rPr>
        <w:br/>
      </w:r>
      <w:bookmarkStart w:id="2" w:name="34df4a62-8dcd-4a78-a0bb-c2323fe584ec"/>
      <w:bookmarkEnd w:id="2"/>
      <w:r w:rsidRPr="008C0982">
        <w:rPr>
          <w:rFonts w:ascii="Times New Roman" w:hAnsi="Times New Roman"/>
          <w:b/>
          <w:color w:val="000000"/>
          <w:sz w:val="28"/>
          <w:lang w:val="ru-RU"/>
        </w:rPr>
        <w:t>МАОУ "Гимназия " г.</w:t>
      </w:r>
      <w:r w:rsidR="002134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C0982">
        <w:rPr>
          <w:rFonts w:ascii="Times New Roman" w:hAnsi="Times New Roman"/>
          <w:b/>
          <w:color w:val="000000"/>
          <w:sz w:val="28"/>
          <w:lang w:val="ru-RU"/>
        </w:rPr>
        <w:t>Валдай"</w:t>
      </w:r>
    </w:p>
    <w:p w14:paraId="02325089" w14:textId="77777777" w:rsidR="00611540" w:rsidRPr="008C0982" w:rsidRDefault="00611540">
      <w:pPr>
        <w:spacing w:after="0"/>
        <w:ind w:left="120"/>
        <w:rPr>
          <w:lang w:val="ru-RU"/>
        </w:rPr>
      </w:pPr>
    </w:p>
    <w:p w14:paraId="5F485AAE" w14:textId="77777777" w:rsidR="00611540" w:rsidRPr="008C0982" w:rsidRDefault="00611540">
      <w:pPr>
        <w:spacing w:after="0"/>
        <w:ind w:left="120"/>
        <w:rPr>
          <w:lang w:val="ru-RU"/>
        </w:rPr>
      </w:pPr>
    </w:p>
    <w:p w14:paraId="75CBA6EB" w14:textId="77777777" w:rsidR="00611540" w:rsidRPr="008C0982" w:rsidRDefault="00611540">
      <w:pPr>
        <w:spacing w:after="0"/>
        <w:ind w:left="120"/>
        <w:rPr>
          <w:lang w:val="ru-RU"/>
        </w:rPr>
      </w:pPr>
    </w:p>
    <w:p w14:paraId="20CF70D2" w14:textId="77777777" w:rsidR="00611540" w:rsidRPr="008C0982" w:rsidRDefault="0061154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F3AC6" w14:paraId="30E6600A" w14:textId="77777777" w:rsidTr="000D4161">
        <w:tc>
          <w:tcPr>
            <w:tcW w:w="3114" w:type="dxa"/>
          </w:tcPr>
          <w:p w14:paraId="5127EE0C" w14:textId="77777777" w:rsidR="00000000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1B8BB16" w14:textId="76CEADDB" w:rsidR="00CF3AC6" w:rsidRPr="00CF3AC6" w:rsidRDefault="00000000" w:rsidP="00CF3A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педагогическим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советом № 9</w:t>
            </w:r>
          </w:p>
          <w:p w14:paraId="7717DBBF" w14:textId="218DF4FF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9561EA1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7E1E43A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FFD4177" w14:textId="77777777"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1C53524" w14:textId="5A76F162" w:rsidR="00CF3AC6" w:rsidRDefault="00CF3AC6" w:rsidP="00CF3A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350-од</w:t>
            </w:r>
          </w:p>
          <w:p w14:paraId="2C13E9E8" w14:textId="3AB7E30F" w:rsidR="0000000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30138A2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0FF3A86" w14:textId="77777777" w:rsidR="00611540" w:rsidRPr="00CF3AC6" w:rsidRDefault="00611540">
      <w:pPr>
        <w:spacing w:after="0"/>
        <w:ind w:left="120"/>
        <w:rPr>
          <w:lang w:val="ru-RU"/>
        </w:rPr>
      </w:pPr>
    </w:p>
    <w:p w14:paraId="2A74E6D2" w14:textId="77777777" w:rsidR="00611540" w:rsidRPr="00CF3AC6" w:rsidRDefault="00611540">
      <w:pPr>
        <w:spacing w:after="0"/>
        <w:ind w:left="120"/>
        <w:rPr>
          <w:lang w:val="ru-RU"/>
        </w:rPr>
      </w:pPr>
    </w:p>
    <w:p w14:paraId="61C7CC58" w14:textId="77777777" w:rsidR="00611540" w:rsidRPr="00CF3AC6" w:rsidRDefault="00611540">
      <w:pPr>
        <w:spacing w:after="0"/>
        <w:ind w:left="120"/>
        <w:rPr>
          <w:lang w:val="ru-RU"/>
        </w:rPr>
      </w:pPr>
    </w:p>
    <w:p w14:paraId="48F745CD" w14:textId="77777777" w:rsidR="00611540" w:rsidRPr="00CF3AC6" w:rsidRDefault="00611540">
      <w:pPr>
        <w:spacing w:after="0"/>
        <w:ind w:left="120"/>
        <w:rPr>
          <w:lang w:val="ru-RU"/>
        </w:rPr>
      </w:pPr>
    </w:p>
    <w:p w14:paraId="513DB0A6" w14:textId="77777777" w:rsidR="00611540" w:rsidRPr="00CF3AC6" w:rsidRDefault="00611540">
      <w:pPr>
        <w:spacing w:after="0"/>
        <w:ind w:left="120"/>
        <w:rPr>
          <w:lang w:val="ru-RU"/>
        </w:rPr>
      </w:pPr>
    </w:p>
    <w:p w14:paraId="46AEAEB7" w14:textId="77777777" w:rsidR="00611540" w:rsidRPr="00CF3AC6" w:rsidRDefault="00000000">
      <w:pPr>
        <w:spacing w:after="0" w:line="408" w:lineRule="auto"/>
        <w:ind w:left="120"/>
        <w:jc w:val="center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671773A" w14:textId="77777777" w:rsidR="00611540" w:rsidRPr="00CF3AC6" w:rsidRDefault="00000000">
      <w:pPr>
        <w:spacing w:after="0" w:line="408" w:lineRule="auto"/>
        <w:ind w:left="120"/>
        <w:jc w:val="center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F3AC6">
        <w:rPr>
          <w:rFonts w:ascii="Times New Roman" w:hAnsi="Times New Roman"/>
          <w:color w:val="000000"/>
          <w:sz w:val="28"/>
          <w:lang w:val="ru-RU"/>
        </w:rPr>
        <w:t xml:space="preserve"> 4178051)</w:t>
      </w:r>
    </w:p>
    <w:p w14:paraId="39F7B041" w14:textId="77777777" w:rsidR="00611540" w:rsidRPr="00CF3AC6" w:rsidRDefault="00611540">
      <w:pPr>
        <w:spacing w:after="0"/>
        <w:ind w:left="120"/>
        <w:jc w:val="center"/>
        <w:rPr>
          <w:lang w:val="ru-RU"/>
        </w:rPr>
      </w:pPr>
    </w:p>
    <w:p w14:paraId="6E3192B0" w14:textId="77777777" w:rsidR="00611540" w:rsidRPr="00CF3AC6" w:rsidRDefault="00000000">
      <w:pPr>
        <w:spacing w:after="0" w:line="408" w:lineRule="auto"/>
        <w:ind w:left="120"/>
        <w:jc w:val="center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7ED56B69" w14:textId="77777777" w:rsidR="00611540" w:rsidRPr="00CF3AC6" w:rsidRDefault="00000000">
      <w:pPr>
        <w:spacing w:after="0" w:line="408" w:lineRule="auto"/>
        <w:ind w:left="120"/>
        <w:jc w:val="center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5C86968D" w14:textId="77777777" w:rsidR="00611540" w:rsidRPr="00CF3AC6" w:rsidRDefault="00611540">
      <w:pPr>
        <w:spacing w:after="0"/>
        <w:ind w:left="120"/>
        <w:jc w:val="center"/>
        <w:rPr>
          <w:lang w:val="ru-RU"/>
        </w:rPr>
      </w:pPr>
    </w:p>
    <w:p w14:paraId="324A7F5B" w14:textId="77777777" w:rsidR="00611540" w:rsidRPr="00CF3AC6" w:rsidRDefault="00611540">
      <w:pPr>
        <w:spacing w:after="0"/>
        <w:ind w:left="120"/>
        <w:jc w:val="center"/>
        <w:rPr>
          <w:lang w:val="ru-RU"/>
        </w:rPr>
      </w:pPr>
    </w:p>
    <w:p w14:paraId="6F04A19E" w14:textId="77777777" w:rsidR="00611540" w:rsidRPr="00CF3AC6" w:rsidRDefault="00611540">
      <w:pPr>
        <w:spacing w:after="0"/>
        <w:ind w:left="120"/>
        <w:jc w:val="center"/>
        <w:rPr>
          <w:lang w:val="ru-RU"/>
        </w:rPr>
      </w:pPr>
    </w:p>
    <w:p w14:paraId="1FB92941" w14:textId="77777777" w:rsidR="00611540" w:rsidRPr="00CF3AC6" w:rsidRDefault="00611540">
      <w:pPr>
        <w:spacing w:after="0"/>
        <w:ind w:left="120"/>
        <w:jc w:val="center"/>
        <w:rPr>
          <w:lang w:val="ru-RU"/>
        </w:rPr>
      </w:pPr>
    </w:p>
    <w:p w14:paraId="1D706A06" w14:textId="77777777" w:rsidR="00611540" w:rsidRPr="00CF3AC6" w:rsidRDefault="00611540">
      <w:pPr>
        <w:spacing w:after="0"/>
        <w:ind w:left="120"/>
        <w:jc w:val="center"/>
        <w:rPr>
          <w:lang w:val="ru-RU"/>
        </w:rPr>
      </w:pPr>
    </w:p>
    <w:p w14:paraId="7CA01FA0" w14:textId="77777777" w:rsidR="00611540" w:rsidRPr="00CF3AC6" w:rsidRDefault="00611540">
      <w:pPr>
        <w:spacing w:after="0"/>
        <w:ind w:left="120"/>
        <w:jc w:val="center"/>
        <w:rPr>
          <w:lang w:val="ru-RU"/>
        </w:rPr>
      </w:pPr>
    </w:p>
    <w:p w14:paraId="25EA26DA" w14:textId="77777777" w:rsidR="00611540" w:rsidRPr="00CF3AC6" w:rsidRDefault="00611540">
      <w:pPr>
        <w:spacing w:after="0"/>
        <w:ind w:left="120"/>
        <w:jc w:val="center"/>
        <w:rPr>
          <w:lang w:val="ru-RU"/>
        </w:rPr>
      </w:pPr>
    </w:p>
    <w:p w14:paraId="22E13810" w14:textId="77777777" w:rsidR="00611540" w:rsidRPr="00CF3AC6" w:rsidRDefault="00611540">
      <w:pPr>
        <w:spacing w:after="0"/>
        <w:ind w:left="120"/>
        <w:jc w:val="center"/>
        <w:rPr>
          <w:lang w:val="ru-RU"/>
        </w:rPr>
      </w:pPr>
    </w:p>
    <w:p w14:paraId="35308080" w14:textId="77777777" w:rsidR="00611540" w:rsidRPr="00CF3AC6" w:rsidRDefault="00611540">
      <w:pPr>
        <w:spacing w:after="0"/>
        <w:ind w:left="120"/>
        <w:jc w:val="center"/>
        <w:rPr>
          <w:lang w:val="ru-RU"/>
        </w:rPr>
      </w:pPr>
    </w:p>
    <w:p w14:paraId="20BE7B4E" w14:textId="77777777" w:rsidR="00611540" w:rsidRPr="00CF3AC6" w:rsidRDefault="00611540">
      <w:pPr>
        <w:spacing w:after="0"/>
        <w:ind w:left="120"/>
        <w:jc w:val="center"/>
        <w:rPr>
          <w:lang w:val="ru-RU"/>
        </w:rPr>
      </w:pPr>
    </w:p>
    <w:p w14:paraId="468D19C8" w14:textId="77777777" w:rsidR="00611540" w:rsidRPr="00CF3AC6" w:rsidRDefault="00611540">
      <w:pPr>
        <w:spacing w:after="0"/>
        <w:ind w:left="120"/>
        <w:jc w:val="center"/>
        <w:rPr>
          <w:lang w:val="ru-RU"/>
        </w:rPr>
      </w:pPr>
    </w:p>
    <w:p w14:paraId="2E22DB35" w14:textId="77777777" w:rsidR="00611540" w:rsidRPr="00CF3AC6" w:rsidRDefault="00611540">
      <w:pPr>
        <w:spacing w:after="0"/>
        <w:ind w:left="120"/>
        <w:jc w:val="center"/>
        <w:rPr>
          <w:lang w:val="ru-RU"/>
        </w:rPr>
      </w:pPr>
    </w:p>
    <w:p w14:paraId="0A405A06" w14:textId="2B03FB32" w:rsidR="00611540" w:rsidRPr="00CF3AC6" w:rsidRDefault="00D36989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000000" w:rsidRPr="00CF3AC6">
        <w:rPr>
          <w:rFonts w:ascii="Times New Roman" w:hAnsi="Times New Roman"/>
          <w:b/>
          <w:color w:val="000000"/>
          <w:sz w:val="28"/>
          <w:lang w:val="ru-RU"/>
        </w:rPr>
        <w:t xml:space="preserve"> Валдай</w:t>
      </w:r>
      <w:bookmarkEnd w:id="3"/>
      <w:r w:rsidR="00000000" w:rsidRPr="00CF3A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="00000000" w:rsidRPr="00CF3AC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61CA3C85" w14:textId="77777777" w:rsidR="00611540" w:rsidRPr="00CF3AC6" w:rsidRDefault="00611540">
      <w:pPr>
        <w:spacing w:after="0"/>
        <w:ind w:left="120"/>
        <w:rPr>
          <w:lang w:val="ru-RU"/>
        </w:rPr>
      </w:pPr>
    </w:p>
    <w:p w14:paraId="2E4D6DDE" w14:textId="77777777" w:rsidR="00611540" w:rsidRPr="00CF3AC6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31680729"/>
      <w:bookmarkEnd w:id="0"/>
      <w:r w:rsidRPr="00CF3AC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B7CACEC" w14:textId="77777777" w:rsidR="00611540" w:rsidRPr="00CF3AC6" w:rsidRDefault="00611540">
      <w:pPr>
        <w:spacing w:after="0" w:line="264" w:lineRule="auto"/>
        <w:ind w:left="120"/>
        <w:jc w:val="both"/>
        <w:rPr>
          <w:lang w:val="ru-RU"/>
        </w:rPr>
      </w:pPr>
    </w:p>
    <w:p w14:paraId="2902BA52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8B29482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25F82C53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3CC9319D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0D811620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2C3A850B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5C0ED268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CF3AC6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3FAAD0B3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1715329B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CF3AC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14:paraId="2343140A" w14:textId="77777777" w:rsidR="00611540" w:rsidRPr="00CF3AC6" w:rsidRDefault="00611540">
      <w:pPr>
        <w:spacing w:after="0" w:line="264" w:lineRule="auto"/>
        <w:ind w:left="120"/>
        <w:jc w:val="both"/>
        <w:rPr>
          <w:lang w:val="ru-RU"/>
        </w:rPr>
      </w:pPr>
    </w:p>
    <w:p w14:paraId="5F649228" w14:textId="77777777" w:rsidR="00611540" w:rsidRPr="00CF3AC6" w:rsidRDefault="00611540">
      <w:pPr>
        <w:rPr>
          <w:lang w:val="ru-RU"/>
        </w:rPr>
        <w:sectPr w:rsidR="00611540" w:rsidRPr="00CF3AC6">
          <w:pgSz w:w="11906" w:h="16383"/>
          <w:pgMar w:top="1134" w:right="850" w:bottom="1134" w:left="1701" w:header="720" w:footer="720" w:gutter="0"/>
          <w:cols w:space="720"/>
        </w:sectPr>
      </w:pPr>
    </w:p>
    <w:p w14:paraId="3047F029" w14:textId="77777777" w:rsidR="00611540" w:rsidRPr="00CF3AC6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31680733"/>
      <w:bookmarkEnd w:id="5"/>
      <w:r w:rsidRPr="00CF3AC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2D51063" w14:textId="77777777" w:rsidR="00611540" w:rsidRPr="00CF3AC6" w:rsidRDefault="00611540">
      <w:pPr>
        <w:spacing w:after="0" w:line="264" w:lineRule="auto"/>
        <w:ind w:left="120"/>
        <w:jc w:val="both"/>
        <w:rPr>
          <w:lang w:val="ru-RU"/>
        </w:rPr>
      </w:pPr>
    </w:p>
    <w:p w14:paraId="52E28858" w14:textId="77777777" w:rsidR="00611540" w:rsidRPr="00CF3AC6" w:rsidRDefault="00000000">
      <w:pPr>
        <w:spacing w:after="0" w:line="264" w:lineRule="auto"/>
        <w:ind w:left="12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CF3A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79584C3" w14:textId="77777777" w:rsidR="00611540" w:rsidRPr="00CF3AC6" w:rsidRDefault="00611540">
      <w:pPr>
        <w:spacing w:after="0" w:line="264" w:lineRule="auto"/>
        <w:ind w:left="120"/>
        <w:jc w:val="both"/>
        <w:rPr>
          <w:lang w:val="ru-RU"/>
        </w:rPr>
      </w:pPr>
    </w:p>
    <w:p w14:paraId="1E132327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F3861BD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110A6FF2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58755A0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290C74F9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5DF03C89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644F49EE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0D41A75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7407E307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6D9D6C4A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4B5050B0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633448E0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67DCAA84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17866E6F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B47620E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1C8982BD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6269435B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7B49EAD3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5DC288A7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0B014D02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BF3ED23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67DD4662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2EE2024E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2F7F48F9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411F3BBE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6643C635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5117C575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7FEEA0E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2965D8AE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43364A87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14D5E32E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C790FC9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7B5F7512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181B38D7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676048F9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73DC737D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6B4765FD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D208430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537BE0DB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526E0CF8" w14:textId="77777777" w:rsidR="00611540" w:rsidRPr="00CF3AC6" w:rsidRDefault="00611540">
      <w:pPr>
        <w:spacing w:after="0"/>
        <w:ind w:left="120"/>
        <w:rPr>
          <w:lang w:val="ru-RU"/>
        </w:rPr>
      </w:pPr>
      <w:bookmarkStart w:id="8" w:name="_Toc137210402"/>
      <w:bookmarkEnd w:id="8"/>
    </w:p>
    <w:p w14:paraId="62F47702" w14:textId="77777777" w:rsidR="00611540" w:rsidRPr="00CF3AC6" w:rsidRDefault="00611540">
      <w:pPr>
        <w:spacing w:after="0"/>
        <w:ind w:left="120"/>
        <w:rPr>
          <w:lang w:val="ru-RU"/>
        </w:rPr>
      </w:pPr>
    </w:p>
    <w:p w14:paraId="57867DAA" w14:textId="77777777" w:rsidR="00611540" w:rsidRPr="00CF3AC6" w:rsidRDefault="00000000">
      <w:pPr>
        <w:spacing w:after="0"/>
        <w:ind w:left="120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D8FB8D9" w14:textId="77777777" w:rsidR="00611540" w:rsidRPr="00CF3AC6" w:rsidRDefault="00611540">
      <w:pPr>
        <w:spacing w:after="0"/>
        <w:ind w:left="120"/>
        <w:rPr>
          <w:lang w:val="ru-RU"/>
        </w:rPr>
      </w:pPr>
    </w:p>
    <w:p w14:paraId="6DB351B8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352E779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6E86C886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43C7A607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5D39435E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78DA4B68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698BC1F3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319C7A25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B06A260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28901AE9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3B6534E9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34ABA770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38433088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04A997C5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7930032E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41F6F8C4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AB25730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66C79A10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126E388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297C1972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8E8E1F0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39307E84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14726EFD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05189C02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1C259FC4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A6EEE07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3CAE7BDA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CF3A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0CD236F6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779329E5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63BB2EAD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1EFA7FB0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0B013871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48DEEEB0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2B77B326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2A209126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F3AC6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3E6D1833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F3AC6">
        <w:rPr>
          <w:rFonts w:ascii="Times New Roman" w:hAnsi="Times New Roman"/>
          <w:color w:val="000000"/>
          <w:sz w:val="28"/>
          <w:lang w:val="ru-RU"/>
        </w:rPr>
        <w:t>.</w:t>
      </w:r>
    </w:p>
    <w:p w14:paraId="7A463B9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F3AC6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7369BCC4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F3AC6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3A7B9707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325DA9B5" w14:textId="77777777" w:rsidR="00611540" w:rsidRPr="00CF3AC6" w:rsidRDefault="00611540">
      <w:pPr>
        <w:spacing w:after="0"/>
        <w:ind w:left="120"/>
        <w:rPr>
          <w:lang w:val="ru-RU"/>
        </w:rPr>
      </w:pPr>
      <w:bookmarkStart w:id="9" w:name="_Toc137210403"/>
      <w:bookmarkEnd w:id="9"/>
    </w:p>
    <w:p w14:paraId="4E444724" w14:textId="77777777" w:rsidR="00611540" w:rsidRPr="00CF3AC6" w:rsidRDefault="00000000">
      <w:pPr>
        <w:spacing w:after="0"/>
        <w:ind w:left="120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C6A075F" w14:textId="77777777" w:rsidR="00611540" w:rsidRPr="00CF3AC6" w:rsidRDefault="00611540">
      <w:pPr>
        <w:spacing w:after="0"/>
        <w:ind w:left="120"/>
        <w:rPr>
          <w:lang w:val="ru-RU"/>
        </w:rPr>
      </w:pPr>
    </w:p>
    <w:p w14:paraId="7AA99270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663C51A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4C8D5E5F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666A39E0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143B3EA3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3FDEBB25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5EBE62AA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48DC06FF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3C054C6A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25147F0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73419C53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371709B3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09DBE116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5356C04A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421BB2A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BA23784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5938A449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CF3AC6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F3AC6">
        <w:rPr>
          <w:rFonts w:ascii="Times New Roman" w:hAnsi="Times New Roman"/>
          <w:color w:val="000000"/>
          <w:sz w:val="28"/>
          <w:lang w:val="ru-RU"/>
        </w:rPr>
        <w:t>.</w:t>
      </w:r>
    </w:p>
    <w:p w14:paraId="6D035C7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34FFE454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57E737EA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C58FE32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5D1CBD79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329DA7B8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653812B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3333AEC8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0C50B7E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0256BCA4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548F8737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1432632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281D1525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7EC10321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4DA20F42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5D3043FF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1FAD727E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5C0E11FB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22D4AB98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53C79ECA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C238A8B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6A86C432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4F2199DD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F3AC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57189C1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6629BC6E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CF3AC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CF3AC6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6A2EB521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1CE7A5C8" w14:textId="77777777" w:rsidR="00611540" w:rsidRPr="00CF3AC6" w:rsidRDefault="00611540">
      <w:pPr>
        <w:spacing w:after="0"/>
        <w:ind w:left="120"/>
        <w:rPr>
          <w:lang w:val="ru-RU"/>
        </w:rPr>
      </w:pPr>
      <w:bookmarkStart w:id="10" w:name="_Toc137210404"/>
      <w:bookmarkEnd w:id="10"/>
    </w:p>
    <w:p w14:paraId="7DCFA79E" w14:textId="77777777" w:rsidR="00611540" w:rsidRPr="00CF3AC6" w:rsidRDefault="00000000">
      <w:pPr>
        <w:spacing w:after="0"/>
        <w:ind w:left="120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25E60EC" w14:textId="77777777" w:rsidR="00611540" w:rsidRPr="00CF3AC6" w:rsidRDefault="00611540">
      <w:pPr>
        <w:spacing w:after="0"/>
        <w:ind w:left="120"/>
        <w:rPr>
          <w:lang w:val="ru-RU"/>
        </w:rPr>
      </w:pPr>
    </w:p>
    <w:p w14:paraId="19B8EF6A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6C57964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40CEE0E6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5B969CC9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3C09C4EE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5DD4A63E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1FA72D0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40136AAE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43F07C3D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7BDB00A1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BB423D7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68CFB29D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3042421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50EAB977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57D9DBE7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5BD61D4F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402F4B39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71659648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61433A6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B251B39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09923952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49ADA993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264F3B61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48A5BCF3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194E7F69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737A9D68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1F59CD0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068D9F1F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021E2DA6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CF3AC6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14:paraId="5AC9F46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10B2B924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337565C2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9CD887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F3AC6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1CF9E20D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3961E0DE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7AFC7DCF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4373743F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CF3AC6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3F3F6D14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F3AC6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7F486A15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181AB552" w14:textId="77777777" w:rsidR="00611540" w:rsidRPr="00CF3AC6" w:rsidRDefault="00611540">
      <w:pPr>
        <w:rPr>
          <w:lang w:val="ru-RU"/>
        </w:rPr>
        <w:sectPr w:rsidR="00611540" w:rsidRPr="00CF3AC6">
          <w:pgSz w:w="11906" w:h="16383"/>
          <w:pgMar w:top="1134" w:right="850" w:bottom="1134" w:left="1701" w:header="720" w:footer="720" w:gutter="0"/>
          <w:cols w:space="720"/>
        </w:sectPr>
      </w:pPr>
    </w:p>
    <w:p w14:paraId="53AAD0D9" w14:textId="77777777" w:rsidR="00611540" w:rsidRPr="00CF3AC6" w:rsidRDefault="00000000">
      <w:pPr>
        <w:spacing w:after="0" w:line="264" w:lineRule="auto"/>
        <w:ind w:left="120"/>
        <w:jc w:val="both"/>
        <w:rPr>
          <w:lang w:val="ru-RU"/>
        </w:rPr>
      </w:pPr>
      <w:bookmarkStart w:id="11" w:name="block-31680730"/>
      <w:bookmarkEnd w:id="7"/>
      <w:r w:rsidRPr="00CF3AC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5B1AE84D" w14:textId="77777777" w:rsidR="00611540" w:rsidRPr="00CF3AC6" w:rsidRDefault="00611540">
      <w:pPr>
        <w:spacing w:after="0" w:line="264" w:lineRule="auto"/>
        <w:ind w:left="120"/>
        <w:jc w:val="both"/>
        <w:rPr>
          <w:lang w:val="ru-RU"/>
        </w:rPr>
      </w:pPr>
    </w:p>
    <w:p w14:paraId="324EB926" w14:textId="77777777" w:rsidR="00611540" w:rsidRPr="00CF3AC6" w:rsidRDefault="00000000">
      <w:pPr>
        <w:spacing w:after="0" w:line="264" w:lineRule="auto"/>
        <w:ind w:left="12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1121C538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797A3B9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CF3A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F3AC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6F70DAC1" w14:textId="77777777" w:rsidR="00611540" w:rsidRPr="00CF3AC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57850331" w14:textId="77777777" w:rsidR="00611540" w:rsidRPr="00CF3AC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24D849FE" w14:textId="77777777" w:rsidR="00611540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89B4AED" w14:textId="77777777" w:rsidR="00611540" w:rsidRPr="00CF3AC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18961BAD" w14:textId="77777777" w:rsidR="00611540" w:rsidRPr="00CF3AC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1B06A74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CF3AC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77F0BD3A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CF3AC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69985925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CF3AC6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14A0E30B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CF3AC6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7B32E779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CF3AC6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6AE6FBE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CF3AC6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3A5B8D63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CF3AC6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14:paraId="654BE428" w14:textId="77777777" w:rsidR="00611540" w:rsidRPr="00CF3AC6" w:rsidRDefault="00000000">
      <w:pPr>
        <w:spacing w:after="0"/>
        <w:ind w:left="120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F3A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7CC087" w14:textId="77777777" w:rsidR="00611540" w:rsidRPr="00CF3AC6" w:rsidRDefault="00611540">
      <w:pPr>
        <w:spacing w:after="0"/>
        <w:ind w:left="120"/>
        <w:rPr>
          <w:lang w:val="ru-RU"/>
        </w:rPr>
      </w:pPr>
    </w:p>
    <w:p w14:paraId="6BF2C764" w14:textId="77777777" w:rsidR="00611540" w:rsidRPr="00CF3AC6" w:rsidRDefault="00000000">
      <w:pPr>
        <w:spacing w:after="0" w:line="264" w:lineRule="auto"/>
        <w:ind w:left="12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F3A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BD84B0D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CF3AC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13C41827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64DF4F41" w14:textId="77777777" w:rsidR="00611540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5F06E91" w14:textId="77777777" w:rsidR="00611540" w:rsidRPr="00CF3AC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53CE977A" w14:textId="77777777" w:rsidR="00611540" w:rsidRPr="00CF3AC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37960541" w14:textId="77777777" w:rsidR="00611540" w:rsidRPr="00CF3AC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1154519A" w14:textId="77777777" w:rsidR="00611540" w:rsidRPr="00CF3AC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6ACB4341" w14:textId="77777777" w:rsidR="00611540" w:rsidRPr="00CF3AC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12E00B4E" w14:textId="77777777" w:rsidR="00611540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81E5806" w14:textId="77777777" w:rsidR="00611540" w:rsidRPr="00CF3AC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7F23A9DB" w14:textId="77777777" w:rsidR="00611540" w:rsidRPr="00CF3AC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163821EF" w14:textId="77777777" w:rsidR="00611540" w:rsidRPr="00CF3AC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027A8C8B" w14:textId="77777777" w:rsidR="00611540" w:rsidRPr="00CF3AC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326E653F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02EF6EF" w14:textId="77777777" w:rsidR="00611540" w:rsidRPr="00CF3AC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34C3FF86" w14:textId="77777777" w:rsidR="00611540" w:rsidRPr="00CF3AC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5E2E8335" w14:textId="77777777" w:rsidR="00611540" w:rsidRPr="00CF3AC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96C65B1" w14:textId="77777777" w:rsidR="00611540" w:rsidRPr="00CF3AC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0E85FE30" w14:textId="77777777" w:rsidR="00611540" w:rsidRPr="00CF3AC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45752478" w14:textId="77777777" w:rsidR="00611540" w:rsidRPr="00CF3AC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3A04EFCD" w14:textId="77777777" w:rsidR="00611540" w:rsidRPr="00CF3AC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6A706E00" w14:textId="77777777" w:rsidR="00611540" w:rsidRPr="00CF3AC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7638F0BB" w14:textId="77777777" w:rsidR="00611540" w:rsidRPr="00CF3AC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01782402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790A0DC1" w14:textId="77777777" w:rsidR="00611540" w:rsidRDefault="0000000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1BEABB0" w14:textId="77777777" w:rsidR="00611540" w:rsidRPr="00CF3AC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5ACD46A4" w14:textId="77777777" w:rsidR="00611540" w:rsidRPr="00CF3AC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101BFB44" w14:textId="77777777" w:rsidR="00611540" w:rsidRPr="00CF3AC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1C831295" w14:textId="77777777" w:rsidR="00611540" w:rsidRPr="00CF3AC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6B6C9E6A" w14:textId="77777777" w:rsidR="00611540" w:rsidRPr="00CF3AC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410642DE" w14:textId="77777777" w:rsidR="00611540" w:rsidRPr="00CF3AC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284009F4" w14:textId="77777777" w:rsidR="00611540" w:rsidRPr="00CF3AC6" w:rsidRDefault="00000000">
      <w:pPr>
        <w:spacing w:after="0" w:line="264" w:lineRule="auto"/>
        <w:ind w:left="12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CF3A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CA9E2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6722D13A" w14:textId="77777777" w:rsidR="00611540" w:rsidRPr="00CF3AC6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3DC196B5" w14:textId="77777777" w:rsidR="00611540" w:rsidRPr="00CF3AC6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46BF622A" w14:textId="77777777" w:rsidR="00611540" w:rsidRPr="00CF3AC6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3725B8E1" w14:textId="77777777" w:rsidR="00611540" w:rsidRPr="00CF3AC6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3D325E7D" w14:textId="77777777" w:rsidR="00611540" w:rsidRPr="00CF3AC6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505FB794" w14:textId="77777777" w:rsidR="00611540" w:rsidRPr="00CF3AC6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03127E43" w14:textId="77777777" w:rsidR="00611540" w:rsidRPr="00CF3AC6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77828D7A" w14:textId="77777777" w:rsidR="00611540" w:rsidRPr="00CF3AC6" w:rsidRDefault="00000000">
      <w:pPr>
        <w:spacing w:after="0" w:line="264" w:lineRule="auto"/>
        <w:ind w:left="12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CF3A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7A89EA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0609CBE0" w14:textId="77777777" w:rsidR="00611540" w:rsidRPr="00CF3AC6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40DEF923" w14:textId="77777777" w:rsidR="00611540" w:rsidRPr="00CF3AC6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4508865C" w14:textId="77777777" w:rsidR="00611540" w:rsidRPr="00CF3AC6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73175EAC" w14:textId="77777777" w:rsidR="00611540" w:rsidRPr="00CF3AC6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6297D1DC" w14:textId="77777777" w:rsidR="00611540" w:rsidRPr="00CF3AC6" w:rsidRDefault="00611540">
      <w:pPr>
        <w:spacing w:after="0"/>
        <w:ind w:left="120"/>
        <w:rPr>
          <w:lang w:val="ru-RU"/>
        </w:rPr>
      </w:pPr>
      <w:bookmarkStart w:id="13" w:name="_Toc124264882"/>
      <w:bookmarkEnd w:id="13"/>
    </w:p>
    <w:p w14:paraId="755ADBFB" w14:textId="77777777" w:rsidR="00611540" w:rsidRPr="00CF3AC6" w:rsidRDefault="00611540">
      <w:pPr>
        <w:spacing w:after="0"/>
        <w:ind w:left="120"/>
        <w:rPr>
          <w:lang w:val="ru-RU"/>
        </w:rPr>
      </w:pPr>
    </w:p>
    <w:p w14:paraId="39B61E13" w14:textId="77777777" w:rsidR="00611540" w:rsidRPr="00CF3AC6" w:rsidRDefault="00000000">
      <w:pPr>
        <w:spacing w:after="0"/>
        <w:ind w:left="120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AAC9C57" w14:textId="77777777" w:rsidR="00611540" w:rsidRPr="00CF3AC6" w:rsidRDefault="00611540">
      <w:pPr>
        <w:spacing w:after="0" w:line="264" w:lineRule="auto"/>
        <w:ind w:left="120"/>
        <w:jc w:val="both"/>
        <w:rPr>
          <w:lang w:val="ru-RU"/>
        </w:rPr>
      </w:pPr>
    </w:p>
    <w:p w14:paraId="6AF67C7C" w14:textId="77777777" w:rsidR="00611540" w:rsidRPr="00CF3AC6" w:rsidRDefault="00000000">
      <w:pPr>
        <w:spacing w:after="0" w:line="264" w:lineRule="auto"/>
        <w:ind w:left="12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CF3AC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CF3A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D129ACF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DC9B11F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5D9CB565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5FE7DA4D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5CAEAA6A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33CC9AA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4B567D1E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500AD06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49EAA7F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4A3B45D7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5EF31408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E546953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775956A3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395DA1FA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581BC9E9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3D1DE488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3ED51D08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0C79DC4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54FC2438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68066523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CF3AC6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F3AC6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5862E607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51F6D1D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01A9D1D2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6AE3286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2792ADD9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41243187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248CDDC3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4B2453E3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4BB30155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2D46F9DD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16EC60EA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054EAB62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36116ED2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55D54C2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2D824A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6903E1E1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54FD5745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1609C670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100E7E66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1713BC04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6B209854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C80B52A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50B306C4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14:paraId="7F17665D" w14:textId="77777777" w:rsidR="00611540" w:rsidRPr="00CF3AC6" w:rsidRDefault="00000000">
      <w:pPr>
        <w:spacing w:after="0" w:line="264" w:lineRule="auto"/>
        <w:ind w:left="12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F3AC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F3A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FBF03D5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E02DA92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6E87E4D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6E63B33F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01E06450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1874FE3F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5B4A7EAB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3EA5769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6028498F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049ADACE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43C8BADF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06B5D309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086DA177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70D8179D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2D0EC385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2A6F84EF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34B8078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</w:t>
      </w:r>
      <w:proofErr w:type="spellStart"/>
      <w:r w:rsidRPr="00CF3AC6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F3AC6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528C458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6A54F069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5797E334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8F433C7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14:paraId="4B735D17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23C728AE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2A704F36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</w:t>
      </w:r>
      <w:proofErr w:type="spellStart"/>
      <w:r w:rsidRPr="00CF3AC6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F3AC6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319BA6B5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3B572A4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19FE7676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52133FF8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789E249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0FBAF884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12DCAC4F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36CB09B3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263FD7F1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7A4C1010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53113C02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737FEDA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1A38E124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1321E3CB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162CA1B0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4943A697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435ADDE6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0FFFA1BD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CEC99B0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F3AC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7BD0E075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F3AC6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173FDB72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CF3AC6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07D27078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14:paraId="2F316D15" w14:textId="77777777" w:rsidR="00611540" w:rsidRPr="00CF3AC6" w:rsidRDefault="00000000">
      <w:pPr>
        <w:spacing w:after="0" w:line="264" w:lineRule="auto"/>
        <w:ind w:left="12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F3AC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CF3A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6328F08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2CA5D590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70FEBCDE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77A07C64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62D11052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096C0DB5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11568C28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404BA53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310ECC4F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1FC0C08D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0A7B07F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7C2AD8B7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12C8E9DB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40C03653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28F0D7B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3A910902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69137707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2ACA3790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2AC257FF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7CB68C74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2372E8A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CF3AC6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F3AC6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14:paraId="1A0102EE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33DA310B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54982F8A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6D6491FA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64123A6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4C016CA6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6DB1F1DF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5E98E27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2A358D3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6377F6A2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C3D9BC4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328D6BC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766D306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55E78BBB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CF3AC6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F3AC6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14:paraId="2EE85F60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239FA292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E2C7376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4A564717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6AF2134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63DB318F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6B092AF7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59C234C6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0A6F7144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7058EF4E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1EE1669E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482A88CD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2CEEC4D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774C18EA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CF3AC6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14:paraId="3D64CC22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5EF80965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6C8D47BF" w14:textId="77777777" w:rsidR="00611540" w:rsidRPr="00CF3AC6" w:rsidRDefault="00000000">
      <w:pPr>
        <w:spacing w:after="0" w:line="264" w:lineRule="auto"/>
        <w:ind w:left="12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F3AC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CF3A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3066559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76ABDA8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44FAA3F6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5E70DB3F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2A97F9A6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3510F27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77BF0755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7689429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0ACD48E5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0072342A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3847E0D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388A3B34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14:paraId="2A0E12AF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78EF806A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71E4F3B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00D2537E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1FD9C013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7FAA4E53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438BBF0D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32D1F60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551994EB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5172DC8D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CF3AC6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14:paraId="3E83FD9E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68A55B8E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2AB64987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E2F8BF2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71189CD3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584549A8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7527875F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08814372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620530AC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7C292287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511E9266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1CE3288D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197665D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F3AC6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383EE004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5F24D850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238B4D41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321F8870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7EC1F1A6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716059A6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CF3AC6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185C2853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F3AC6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2283A4BD" w14:textId="77777777" w:rsidR="00611540" w:rsidRPr="00CF3AC6" w:rsidRDefault="00000000">
      <w:pPr>
        <w:spacing w:after="0" w:line="264" w:lineRule="auto"/>
        <w:ind w:firstLine="600"/>
        <w:jc w:val="both"/>
        <w:rPr>
          <w:lang w:val="ru-RU"/>
        </w:rPr>
      </w:pPr>
      <w:r w:rsidRPr="00CF3AC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2F539D0F" w14:textId="77777777" w:rsidR="00611540" w:rsidRPr="00CF3AC6" w:rsidRDefault="00611540">
      <w:pPr>
        <w:rPr>
          <w:lang w:val="ru-RU"/>
        </w:rPr>
        <w:sectPr w:rsidR="00611540" w:rsidRPr="00CF3AC6">
          <w:pgSz w:w="11906" w:h="16383"/>
          <w:pgMar w:top="1134" w:right="850" w:bottom="1134" w:left="1701" w:header="720" w:footer="720" w:gutter="0"/>
          <w:cols w:space="720"/>
        </w:sectPr>
      </w:pPr>
    </w:p>
    <w:p w14:paraId="35BD1D58" w14:textId="77777777" w:rsidR="00611540" w:rsidRDefault="00000000">
      <w:pPr>
        <w:spacing w:after="0"/>
        <w:ind w:left="120"/>
      </w:pPr>
      <w:bookmarkStart w:id="16" w:name="block-31680731"/>
      <w:bookmarkEnd w:id="11"/>
      <w:r w:rsidRPr="00CF3A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CB56E32" w14:textId="77777777" w:rsidR="0061154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11540" w14:paraId="7D363F4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5157D1" w14:textId="77777777" w:rsidR="006115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A2DD18" w14:textId="77777777" w:rsidR="00611540" w:rsidRDefault="0061154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8B857" w14:textId="77777777" w:rsidR="0061154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94942E" w14:textId="77777777" w:rsidR="00611540" w:rsidRDefault="006115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0599DA" w14:textId="77777777" w:rsidR="00611540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EC24AD" w14:textId="77777777" w:rsidR="0061154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47CAA7" w14:textId="77777777" w:rsidR="00611540" w:rsidRDefault="00611540">
            <w:pPr>
              <w:spacing w:after="0"/>
              <w:ind w:left="135"/>
            </w:pPr>
          </w:p>
        </w:tc>
      </w:tr>
      <w:tr w:rsidR="00611540" w14:paraId="037FBE7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26AC76" w14:textId="77777777" w:rsidR="00611540" w:rsidRDefault="006115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B2F5B8" w14:textId="77777777" w:rsidR="00611540" w:rsidRDefault="0061154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7897F4B" w14:textId="77777777" w:rsidR="0061154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E525DB" w14:textId="77777777" w:rsidR="00611540" w:rsidRDefault="0061154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EA1295" w14:textId="77777777" w:rsidR="0061154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D7B7AA" w14:textId="77777777" w:rsidR="00611540" w:rsidRDefault="0061154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DADF749" w14:textId="77777777" w:rsidR="0061154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F46F2E" w14:textId="77777777" w:rsidR="00611540" w:rsidRDefault="006115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5A125F" w14:textId="77777777" w:rsidR="00611540" w:rsidRDefault="00611540"/>
        </w:tc>
      </w:tr>
      <w:tr w:rsidR="00611540" w:rsidRPr="00CF3AC6" w14:paraId="7696660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6BAFA74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270D74" w14:textId="77777777" w:rsidR="0061154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3C08C3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928F0B6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A76815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B50D208" w14:textId="77777777" w:rsidR="00611540" w:rsidRPr="00CF3AC6" w:rsidRDefault="00000000">
            <w:pPr>
              <w:spacing w:after="0"/>
              <w:ind w:left="135"/>
              <w:rPr>
                <w:lang w:val="ru-RU"/>
              </w:rPr>
            </w:pPr>
            <w:r w:rsidRPr="00CF3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A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A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A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A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A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11540" w:rsidRPr="00CF3AC6" w14:paraId="4558BC7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2D514AE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870DAF" w14:textId="77777777" w:rsidR="0061154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F24CE71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1083B1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98F172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C737B95" w14:textId="77777777" w:rsidR="00611540" w:rsidRPr="00CF3AC6" w:rsidRDefault="00000000">
            <w:pPr>
              <w:spacing w:after="0"/>
              <w:ind w:left="135"/>
              <w:rPr>
                <w:lang w:val="ru-RU"/>
              </w:rPr>
            </w:pPr>
            <w:r w:rsidRPr="00CF3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A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A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A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A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A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11540" w:rsidRPr="00CF3AC6" w14:paraId="7078847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425FE4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659F0C" w14:textId="77777777" w:rsidR="0061154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6935485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D1E3EE5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5FA318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00A9A1" w14:textId="77777777" w:rsidR="00611540" w:rsidRPr="00CF3AC6" w:rsidRDefault="00000000">
            <w:pPr>
              <w:spacing w:after="0"/>
              <w:ind w:left="135"/>
              <w:rPr>
                <w:lang w:val="ru-RU"/>
              </w:rPr>
            </w:pPr>
            <w:r w:rsidRPr="00CF3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A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A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A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A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A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11540" w:rsidRPr="00CF3AC6" w14:paraId="0FAD98A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A7FAB1E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D4738A" w14:textId="77777777" w:rsidR="0061154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7616692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A8EF8B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1FA6EAD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F74D21F" w14:textId="77777777" w:rsidR="00611540" w:rsidRPr="00CF3AC6" w:rsidRDefault="00000000">
            <w:pPr>
              <w:spacing w:after="0"/>
              <w:ind w:left="135"/>
              <w:rPr>
                <w:lang w:val="ru-RU"/>
              </w:rPr>
            </w:pPr>
            <w:r w:rsidRPr="00CF3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A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A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A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A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A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11540" w:rsidRPr="00CF3AC6" w14:paraId="46A2A94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1C4EFCB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B300507" w14:textId="77777777" w:rsidR="0061154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3DC5EC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8DEA32F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27219B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84127DB" w14:textId="77777777" w:rsidR="00611540" w:rsidRPr="00CF3AC6" w:rsidRDefault="00000000">
            <w:pPr>
              <w:spacing w:after="0"/>
              <w:ind w:left="135"/>
              <w:rPr>
                <w:lang w:val="ru-RU"/>
              </w:rPr>
            </w:pPr>
            <w:r w:rsidRPr="00CF3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A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A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3A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3A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A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11540" w14:paraId="1C1EFB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456694" w14:textId="77777777" w:rsidR="00611540" w:rsidRPr="00CF3AC6" w:rsidRDefault="00000000">
            <w:pPr>
              <w:spacing w:after="0"/>
              <w:ind w:left="135"/>
              <w:rPr>
                <w:lang w:val="ru-RU"/>
              </w:rPr>
            </w:pPr>
            <w:r w:rsidRPr="00CF3A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67D2EC8" w14:textId="77777777" w:rsidR="00611540" w:rsidRDefault="00000000">
            <w:pPr>
              <w:spacing w:after="0"/>
              <w:ind w:left="135"/>
              <w:jc w:val="center"/>
            </w:pPr>
            <w:r w:rsidRPr="00CF3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788187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0DEDD6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66A03C2" w14:textId="77777777" w:rsidR="00611540" w:rsidRDefault="00611540"/>
        </w:tc>
      </w:tr>
    </w:tbl>
    <w:p w14:paraId="6B989A10" w14:textId="77777777" w:rsidR="00611540" w:rsidRDefault="00611540">
      <w:pPr>
        <w:sectPr w:rsidR="006115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F0BE5C" w14:textId="77777777" w:rsidR="00611540" w:rsidRDefault="00000000">
      <w:pPr>
        <w:spacing w:after="0"/>
        <w:ind w:left="120"/>
      </w:pPr>
      <w:bookmarkStart w:id="17" w:name="block-3168073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D23D638" w14:textId="5937453E" w:rsidR="0061154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611540" w14:paraId="4C7A1B73" w14:textId="7777777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DDFBCF" w14:textId="77777777" w:rsidR="0061154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120965" w14:textId="77777777" w:rsidR="00611540" w:rsidRDefault="0061154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FF2F54" w14:textId="77777777" w:rsidR="0061154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C74F80" w14:textId="77777777" w:rsidR="00611540" w:rsidRDefault="006115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41E539" w14:textId="77777777" w:rsidR="00611540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03A223" w14:textId="77777777" w:rsidR="0061154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6FD7CF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B6D16E" w14:textId="77777777" w:rsidR="0061154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8D2967" w14:textId="77777777" w:rsidR="00611540" w:rsidRDefault="00611540">
            <w:pPr>
              <w:spacing w:after="0"/>
              <w:ind w:left="135"/>
            </w:pPr>
          </w:p>
        </w:tc>
      </w:tr>
      <w:tr w:rsidR="00611540" w14:paraId="6454CE4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7BEC1D" w14:textId="77777777" w:rsidR="00611540" w:rsidRDefault="006115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1DC623" w14:textId="77777777" w:rsidR="00611540" w:rsidRDefault="00611540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5470FFF" w14:textId="77777777" w:rsidR="0061154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3D76F6" w14:textId="77777777" w:rsidR="00611540" w:rsidRDefault="00611540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B09A698" w14:textId="77777777" w:rsidR="0061154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48C5EC" w14:textId="77777777" w:rsidR="00611540" w:rsidRDefault="0061154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DDCB1E" w14:textId="77777777" w:rsidR="0061154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C63CAD" w14:textId="77777777" w:rsidR="00611540" w:rsidRDefault="006115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129F93" w14:textId="77777777" w:rsidR="00611540" w:rsidRDefault="006115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80A55D" w14:textId="77777777" w:rsidR="00611540" w:rsidRDefault="00611540"/>
        </w:tc>
      </w:tr>
      <w:tr w:rsidR="00611540" w:rsidRPr="008C0982" w14:paraId="357E521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4797BEA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39393DA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F9BF5DA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337601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A42B49F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C17EA57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C85D661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11540" w:rsidRPr="008C0982" w14:paraId="7935CF1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A1FB96F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E19ADF1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A32CF7D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4EDF8E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E308DB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6D76ADD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12B67B2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11540" w:rsidRPr="008C0982" w14:paraId="1895D14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0574EE6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07A97F5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A247A02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46956B3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2FDECE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F834D24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B3342C9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611540" w:rsidRPr="008C0982" w14:paraId="592EDB4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68AED88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AC75897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C9E7F0F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7D32FF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1A4497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FC63A88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2C05FF9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611540" w:rsidRPr="008C0982" w14:paraId="13E8B60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59FFEF2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049249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86CC479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BA3A84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638449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2D6D669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6EC5794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611540" w14:paraId="2F6B4D8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19B647C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16AC942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8B7A526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4750CF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2F40345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62E4163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78F4C34" w14:textId="77777777" w:rsidR="00611540" w:rsidRDefault="00611540">
            <w:pPr>
              <w:spacing w:after="0"/>
              <w:ind w:left="135"/>
            </w:pPr>
          </w:p>
        </w:tc>
      </w:tr>
      <w:tr w:rsidR="00611540" w:rsidRPr="008C0982" w14:paraId="2B2CC17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28AA17E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B622A00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FF229ED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83F4076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98E720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DE7A4EB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AAEB399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1540" w:rsidRPr="008C0982" w14:paraId="44286B6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F068D47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966CC95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7C370A2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C4BE09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BB282E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C011612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0B89493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11540" w:rsidRPr="008C0982" w14:paraId="22D6F32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DACF109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EA7C86D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5C0D57E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CAF8B9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B4A2A8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6D0CB83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31C618A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611540" w14:paraId="201934C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3A068A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C19B5E5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1640342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4DDD88F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C9E122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4CEA081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5F055D1" w14:textId="77777777" w:rsidR="00611540" w:rsidRDefault="00611540">
            <w:pPr>
              <w:spacing w:after="0"/>
              <w:ind w:left="135"/>
            </w:pPr>
          </w:p>
        </w:tc>
      </w:tr>
      <w:tr w:rsidR="00611540" w:rsidRPr="008C0982" w14:paraId="7C7156C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20A87E5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90C083F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DA5519A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383CF7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879629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E989935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F3A58E5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611540" w:rsidRPr="008C0982" w14:paraId="207FCCA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31C025E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493886C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AE55A86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CE7E80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D7DAB3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2EDFBF1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EE70A38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11540" w:rsidRPr="008C0982" w14:paraId="060F9F3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1D9FE80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3054F51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DC08F98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51AAC3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B10E503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22E8CB1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ED82BA8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1540" w14:paraId="2BB2310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05B5932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B799BB1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356CEE9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44C92FE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8AFE5A7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F0A072A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EC1CBBF" w14:textId="77777777" w:rsidR="00611540" w:rsidRDefault="00611540">
            <w:pPr>
              <w:spacing w:after="0"/>
              <w:ind w:left="135"/>
            </w:pPr>
          </w:p>
        </w:tc>
      </w:tr>
      <w:tr w:rsidR="00611540" w14:paraId="06EEDE8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E0FE728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323CEE8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FC59158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965A893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00CD71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5D6512C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9F4FF31" w14:textId="77777777" w:rsidR="00611540" w:rsidRDefault="00611540">
            <w:pPr>
              <w:spacing w:after="0"/>
              <w:ind w:left="135"/>
            </w:pPr>
          </w:p>
        </w:tc>
      </w:tr>
      <w:tr w:rsidR="00611540" w14:paraId="26935CE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4DBD82F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1012F35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Владимир и Суздаль: знакомимся с памятниками древнерусского </w:t>
            </w: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57CDD92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4CF14D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D1C07C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5D220A7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93B64B5" w14:textId="77777777" w:rsidR="00611540" w:rsidRDefault="00611540">
            <w:pPr>
              <w:spacing w:after="0"/>
              <w:ind w:left="135"/>
            </w:pPr>
          </w:p>
        </w:tc>
      </w:tr>
      <w:tr w:rsidR="00611540" w14:paraId="0E6C32A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E5EF781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C4A12EA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0C46902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9FD4EEF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CA2587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70E8BCE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416168E" w14:textId="77777777" w:rsidR="00611540" w:rsidRDefault="00611540">
            <w:pPr>
              <w:spacing w:after="0"/>
              <w:ind w:left="135"/>
            </w:pPr>
          </w:p>
        </w:tc>
      </w:tr>
      <w:tr w:rsidR="00611540" w:rsidRPr="008C0982" w14:paraId="3DFC9BE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7E12908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3F0005B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94A84D6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AD70784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4843DE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D6091A9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CC0DD74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611540" w14:paraId="046B895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EF5FB5C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DB8B75C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25F3471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96B9BBB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42361D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722E6ED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101FD9F" w14:textId="77777777" w:rsidR="00611540" w:rsidRDefault="00611540">
            <w:pPr>
              <w:spacing w:after="0"/>
              <w:ind w:left="135"/>
            </w:pPr>
          </w:p>
        </w:tc>
      </w:tr>
      <w:tr w:rsidR="00611540" w14:paraId="27CD554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C809A82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CB44724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B1A08B9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0CD501E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873722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15B01F2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B668A1C" w14:textId="77777777" w:rsidR="00611540" w:rsidRDefault="00611540">
            <w:pPr>
              <w:spacing w:after="0"/>
              <w:ind w:left="135"/>
            </w:pPr>
          </w:p>
        </w:tc>
      </w:tr>
      <w:tr w:rsidR="00611540" w:rsidRPr="008C0982" w14:paraId="1A28474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B4D3713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C4682CF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8150DCD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ABF39B4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158C21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6AD8A61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AA29484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611540" w:rsidRPr="008C0982" w14:paraId="3437B96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644030E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A35FEC3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47B4E0B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96DAF3F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E8E704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4F36A36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93E405C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611540" w14:paraId="5962709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8CF7B4E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ABA3A9A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566E290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70E8622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3C7555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16E1372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6ECE6E3" w14:textId="77777777" w:rsidR="00611540" w:rsidRDefault="00611540">
            <w:pPr>
              <w:spacing w:after="0"/>
              <w:ind w:left="135"/>
            </w:pPr>
          </w:p>
        </w:tc>
      </w:tr>
      <w:tr w:rsidR="00611540" w14:paraId="36259BB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08596A3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FF0BFE3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1FE24AF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DD21069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CC66E1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293C4AB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9ECA292" w14:textId="77777777" w:rsidR="00611540" w:rsidRDefault="00611540">
            <w:pPr>
              <w:spacing w:after="0"/>
              <w:ind w:left="135"/>
            </w:pPr>
          </w:p>
        </w:tc>
      </w:tr>
      <w:tr w:rsidR="00611540" w:rsidRPr="008C0982" w14:paraId="49D0576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BD2E1A4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4273296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ECC6E73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3B5EFF7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C3CDCB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3BAB059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C0C2ABD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611540" w:rsidRPr="008C0982" w14:paraId="5217C93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8B69E01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0D8690C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</w:t>
            </w: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942E5A6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70E78C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6FC252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E7EA32D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46B197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1540" w:rsidRPr="008C0982" w14:paraId="50A8999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58E46BF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E3D0771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6537635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AEAA858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4910AF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911E5D0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EAA270B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1540" w:rsidRPr="008C0982" w14:paraId="2B98926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F198328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0C98A0C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EC1B339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8054269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D19288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EEF43D2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C09B604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611540" w:rsidRPr="008C0982" w14:paraId="1919E39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735D9FB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7F83420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7F45D1B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4A4B876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457709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9F46AE3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0B55F68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1540" w14:paraId="1C01B57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13BC96E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DAB4AB1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F5D37F2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6384256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55CE29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1D2CA78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EAE33B0" w14:textId="77777777" w:rsidR="00611540" w:rsidRDefault="00611540">
            <w:pPr>
              <w:spacing w:after="0"/>
              <w:ind w:left="135"/>
            </w:pPr>
          </w:p>
        </w:tc>
      </w:tr>
      <w:tr w:rsidR="00611540" w14:paraId="3379A7F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89B577F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A785EA1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6D328DF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DD3B971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7E1A5C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6C6346E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CD6474A" w14:textId="77777777" w:rsidR="00611540" w:rsidRDefault="00611540">
            <w:pPr>
              <w:spacing w:after="0"/>
              <w:ind w:left="135"/>
            </w:pPr>
          </w:p>
        </w:tc>
      </w:tr>
      <w:tr w:rsidR="00611540" w:rsidRPr="008C0982" w14:paraId="0014AB3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D2C9C05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36A52FF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0FEB8AE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6FFE651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339C0C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0F6647C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779A0A5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1540" w:rsidRPr="008C0982" w14:paraId="4A9DD13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3FA2013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DAD3560" w14:textId="77777777" w:rsidR="00611540" w:rsidRDefault="00000000">
            <w:pPr>
              <w:spacing w:after="0"/>
              <w:ind w:left="135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</w:t>
            </w: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8E55508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FBCD61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702C1ED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FD68A12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47BC0BC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9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1540" w14:paraId="68A7D97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3706B53" w14:textId="77777777" w:rsidR="0061154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AD20D0B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74B3A2F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C03F915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F779CEE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ACC2B81" w14:textId="77777777" w:rsidR="00611540" w:rsidRDefault="0061154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5ADD3EC" w14:textId="77777777" w:rsidR="00611540" w:rsidRDefault="00611540">
            <w:pPr>
              <w:spacing w:after="0"/>
              <w:ind w:left="135"/>
            </w:pPr>
          </w:p>
        </w:tc>
      </w:tr>
      <w:tr w:rsidR="00611540" w14:paraId="5DEE09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4F07DF" w14:textId="77777777" w:rsidR="00611540" w:rsidRPr="008C0982" w:rsidRDefault="00000000">
            <w:pPr>
              <w:spacing w:after="0"/>
              <w:ind w:left="135"/>
              <w:rPr>
                <w:lang w:val="ru-RU"/>
              </w:rPr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14:paraId="14EDB4BB" w14:textId="77777777" w:rsidR="00611540" w:rsidRDefault="00000000">
            <w:pPr>
              <w:spacing w:after="0"/>
              <w:ind w:left="135"/>
              <w:jc w:val="center"/>
            </w:pPr>
            <w:r w:rsidRPr="008C0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E3B1EAE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14F49E" w14:textId="77777777" w:rsidR="0061154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F93188" w14:textId="77777777" w:rsidR="00611540" w:rsidRDefault="00611540"/>
        </w:tc>
      </w:tr>
    </w:tbl>
    <w:p w14:paraId="10014796" w14:textId="77777777" w:rsidR="00611540" w:rsidRDefault="00611540">
      <w:pPr>
        <w:sectPr w:rsidR="006115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0CD17F" w14:textId="77777777" w:rsidR="00611540" w:rsidRPr="002A412E" w:rsidRDefault="00000000">
      <w:pPr>
        <w:spacing w:after="0"/>
        <w:ind w:left="120"/>
        <w:rPr>
          <w:lang w:val="ru-RU"/>
        </w:rPr>
      </w:pPr>
      <w:bookmarkStart w:id="18" w:name="block-31680735"/>
      <w:bookmarkEnd w:id="17"/>
      <w:r w:rsidRPr="002A412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CCDBC9E" w14:textId="77777777" w:rsidR="00611540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BC9DE2D" w14:textId="77777777" w:rsidR="00611540" w:rsidRPr="008C0982" w:rsidRDefault="00000000">
      <w:pPr>
        <w:spacing w:after="0" w:line="480" w:lineRule="auto"/>
        <w:ind w:left="120"/>
        <w:rPr>
          <w:lang w:val="ru-RU"/>
        </w:rPr>
      </w:pPr>
      <w:bookmarkStart w:id="19" w:name="db50a40d-f8ae-4e5d-8e70-919f427dc0ce"/>
      <w:r w:rsidRPr="008C0982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4-й класс: учебник, 4 класс/ </w:t>
      </w:r>
      <w:proofErr w:type="spellStart"/>
      <w:r w:rsidRPr="008C0982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8C0982">
        <w:rPr>
          <w:rFonts w:ascii="Times New Roman" w:hAnsi="Times New Roman"/>
          <w:color w:val="000000"/>
          <w:sz w:val="28"/>
          <w:lang w:val="ru-RU"/>
        </w:rPr>
        <w:t xml:space="preserve"> Л. А.; под ред. </w:t>
      </w:r>
      <w:proofErr w:type="spellStart"/>
      <w:r w:rsidRPr="008C0982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8C0982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9"/>
    </w:p>
    <w:p w14:paraId="4A5D49F3" w14:textId="77777777" w:rsidR="00611540" w:rsidRPr="008C0982" w:rsidRDefault="00611540">
      <w:pPr>
        <w:spacing w:after="0" w:line="480" w:lineRule="auto"/>
        <w:ind w:left="120"/>
        <w:rPr>
          <w:lang w:val="ru-RU"/>
        </w:rPr>
      </w:pPr>
    </w:p>
    <w:p w14:paraId="77EAD4CD" w14:textId="77777777" w:rsidR="00611540" w:rsidRPr="008C0982" w:rsidRDefault="00611540">
      <w:pPr>
        <w:spacing w:after="0"/>
        <w:ind w:left="120"/>
        <w:rPr>
          <w:lang w:val="ru-RU"/>
        </w:rPr>
      </w:pPr>
    </w:p>
    <w:p w14:paraId="06F2C166" w14:textId="77777777" w:rsidR="00611540" w:rsidRPr="008C0982" w:rsidRDefault="00000000">
      <w:pPr>
        <w:spacing w:after="0" w:line="480" w:lineRule="auto"/>
        <w:ind w:left="120"/>
        <w:rPr>
          <w:lang w:val="ru-RU"/>
        </w:rPr>
      </w:pPr>
      <w:r w:rsidRPr="008C098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9F22286" w14:textId="77777777" w:rsidR="00611540" w:rsidRPr="008C0982" w:rsidRDefault="00000000">
      <w:pPr>
        <w:spacing w:after="0" w:line="480" w:lineRule="auto"/>
        <w:ind w:left="120"/>
        <w:rPr>
          <w:lang w:val="ru-RU"/>
        </w:rPr>
      </w:pPr>
      <w:bookmarkStart w:id="20" w:name="27f88a84-cde6-45cc-9a12-309dd9b67dab"/>
      <w:r w:rsidRPr="008C0982">
        <w:rPr>
          <w:rFonts w:ascii="Times New Roman" w:hAnsi="Times New Roman"/>
          <w:color w:val="000000"/>
          <w:sz w:val="28"/>
          <w:lang w:val="ru-RU"/>
        </w:rPr>
        <w:t xml:space="preserve">Учебник Изобразительное искусство 4 класс Серия Школа России Автор </w:t>
      </w:r>
      <w:proofErr w:type="spellStart"/>
      <w:r w:rsidRPr="008C0982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8C0982">
        <w:rPr>
          <w:rFonts w:ascii="Times New Roman" w:hAnsi="Times New Roman"/>
          <w:color w:val="000000"/>
          <w:sz w:val="28"/>
          <w:lang w:val="ru-RU"/>
        </w:rPr>
        <w:t xml:space="preserve"> Л.А.</w:t>
      </w:r>
      <w:bookmarkEnd w:id="20"/>
    </w:p>
    <w:p w14:paraId="4923388F" w14:textId="77777777" w:rsidR="00611540" w:rsidRPr="008C0982" w:rsidRDefault="00611540">
      <w:pPr>
        <w:spacing w:after="0"/>
        <w:ind w:left="120"/>
        <w:rPr>
          <w:lang w:val="ru-RU"/>
        </w:rPr>
      </w:pPr>
    </w:p>
    <w:p w14:paraId="673DA388" w14:textId="77777777" w:rsidR="00611540" w:rsidRPr="008C0982" w:rsidRDefault="00000000">
      <w:pPr>
        <w:spacing w:after="0" w:line="480" w:lineRule="auto"/>
        <w:ind w:left="120"/>
        <w:rPr>
          <w:lang w:val="ru-RU"/>
        </w:rPr>
      </w:pPr>
      <w:r w:rsidRPr="008C098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2B79397" w14:textId="77777777" w:rsidR="00611540" w:rsidRDefault="00000000">
      <w:pPr>
        <w:spacing w:after="0" w:line="480" w:lineRule="auto"/>
        <w:ind w:left="120"/>
      </w:pPr>
      <w:bookmarkStart w:id="21" w:name="e2d6e2bf-4893-4145-be02-d49817b4b26f"/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bookmarkEnd w:id="21"/>
    </w:p>
    <w:p w14:paraId="17A5D303" w14:textId="77777777" w:rsidR="00611540" w:rsidRDefault="00611540">
      <w:pPr>
        <w:sectPr w:rsidR="00611540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14:paraId="4F9CD4AF" w14:textId="77777777" w:rsidR="00B5595D" w:rsidRDefault="00B5595D"/>
    <w:sectPr w:rsidR="00B559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52C91"/>
    <w:multiLevelType w:val="multilevel"/>
    <w:tmpl w:val="CEAEA6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C461E7"/>
    <w:multiLevelType w:val="multilevel"/>
    <w:tmpl w:val="6888AE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AA2D60"/>
    <w:multiLevelType w:val="multilevel"/>
    <w:tmpl w:val="E01053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CA50406"/>
    <w:multiLevelType w:val="multilevel"/>
    <w:tmpl w:val="0128AA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0885E8E"/>
    <w:multiLevelType w:val="multilevel"/>
    <w:tmpl w:val="6988DC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236A93"/>
    <w:multiLevelType w:val="multilevel"/>
    <w:tmpl w:val="A03A48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5125960">
    <w:abstractNumId w:val="2"/>
  </w:num>
  <w:num w:numId="2" w16cid:durableId="1199202210">
    <w:abstractNumId w:val="5"/>
  </w:num>
  <w:num w:numId="3" w16cid:durableId="1806848812">
    <w:abstractNumId w:val="3"/>
  </w:num>
  <w:num w:numId="4" w16cid:durableId="1513030085">
    <w:abstractNumId w:val="0"/>
  </w:num>
  <w:num w:numId="5" w16cid:durableId="2146849772">
    <w:abstractNumId w:val="4"/>
  </w:num>
  <w:num w:numId="6" w16cid:durableId="1658321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11540"/>
    <w:rsid w:val="0019740F"/>
    <w:rsid w:val="002134B1"/>
    <w:rsid w:val="0024426E"/>
    <w:rsid w:val="002A412E"/>
    <w:rsid w:val="003F1226"/>
    <w:rsid w:val="005A0FA7"/>
    <w:rsid w:val="00611540"/>
    <w:rsid w:val="007557D5"/>
    <w:rsid w:val="008C0982"/>
    <w:rsid w:val="00960EA1"/>
    <w:rsid w:val="0097384F"/>
    <w:rsid w:val="00B5595D"/>
    <w:rsid w:val="00CF3AC6"/>
    <w:rsid w:val="00D3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13A14"/>
  <w15:docId w15:val="{3C20898E-273B-40E4-8F2F-9E152AA6E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50e90" TargetMode="External"/><Relationship Id="rId18" Type="http://schemas.openxmlformats.org/officeDocument/2006/relationships/hyperlink" Target="https://m.edsoo.ru/8a14ede8" TargetMode="External"/><Relationship Id="rId26" Type="http://schemas.openxmlformats.org/officeDocument/2006/relationships/hyperlink" Target="https://m.edsoo.ru/8a14f036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m.edsoo.ru/8a14f838" TargetMode="External"/><Relationship Id="rId34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dd4e" TargetMode="External"/><Relationship Id="rId17" Type="http://schemas.openxmlformats.org/officeDocument/2006/relationships/hyperlink" Target="https://m.edsoo.ru/8a14ec6c" TargetMode="External"/><Relationship Id="rId25" Type="http://schemas.openxmlformats.org/officeDocument/2006/relationships/hyperlink" Target="https://m.edsoo.ru/8a14e938" TargetMode="External"/><Relationship Id="rId33" Type="http://schemas.openxmlformats.org/officeDocument/2006/relationships/hyperlink" Target="https://m.edsoo.ru/8a151a7a" TargetMode="External"/><Relationship Id="rId38" Type="http://schemas.openxmlformats.org/officeDocument/2006/relationships/hyperlink" Target="https://m.edsoo.ru/8a14e6b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eafa" TargetMode="External"/><Relationship Id="rId20" Type="http://schemas.openxmlformats.org/officeDocument/2006/relationships/hyperlink" Target="https://m.edsoo.ru/8a14fcca" TargetMode="External"/><Relationship Id="rId29" Type="http://schemas.openxmlformats.org/officeDocument/2006/relationships/hyperlink" Target="https://m.edsoo.ru/8a1507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d4ca" TargetMode="External"/><Relationship Id="rId24" Type="http://schemas.openxmlformats.org/officeDocument/2006/relationships/hyperlink" Target="https://m.edsoo.ru/8a14ec6c" TargetMode="External"/><Relationship Id="rId32" Type="http://schemas.openxmlformats.org/officeDocument/2006/relationships/hyperlink" Target="https://m.edsoo.ru/8a150a80" TargetMode="External"/><Relationship Id="rId37" Type="http://schemas.openxmlformats.org/officeDocument/2006/relationships/hyperlink" Target="https://m.edsoo.ru/8a14e4c4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29ea" TargetMode="External"/><Relationship Id="rId15" Type="http://schemas.openxmlformats.org/officeDocument/2006/relationships/hyperlink" Target="https://m.edsoo.ru/8a151070" TargetMode="External"/><Relationship Id="rId23" Type="http://schemas.openxmlformats.org/officeDocument/2006/relationships/hyperlink" Target="https://m.edsoo.ru/8a14d7b8" TargetMode="External"/><Relationship Id="rId28" Type="http://schemas.openxmlformats.org/officeDocument/2006/relationships/hyperlink" Target="https://m.edsoo.ru/8a151584" TargetMode="External"/><Relationship Id="rId36" Type="http://schemas.openxmlformats.org/officeDocument/2006/relationships/hyperlink" Target="https://m.edsoo.ru/8a150cb0" TargetMode="External"/><Relationship Id="rId10" Type="http://schemas.openxmlformats.org/officeDocument/2006/relationships/hyperlink" Target="https://m.edsoo.ru/8a14fe78" TargetMode="External"/><Relationship Id="rId19" Type="http://schemas.openxmlformats.org/officeDocument/2006/relationships/hyperlink" Target="https://m.edsoo.ru/8a14e302" TargetMode="External"/><Relationship Id="rId31" Type="http://schemas.openxmlformats.org/officeDocument/2006/relationships/hyperlink" Target="https://m.edsoo.ru/8a14fa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f630" TargetMode="External"/><Relationship Id="rId22" Type="http://schemas.openxmlformats.org/officeDocument/2006/relationships/hyperlink" Target="https://m.edsoo.ru/8a14db64" TargetMode="External"/><Relationship Id="rId27" Type="http://schemas.openxmlformats.org/officeDocument/2006/relationships/hyperlink" Target="https://m.edsoo.ru/8a14f270" TargetMode="External"/><Relationship Id="rId30" Type="http://schemas.openxmlformats.org/officeDocument/2006/relationships/hyperlink" Target="https://m.edsoo.ru/8a15088c" TargetMode="External"/><Relationship Id="rId35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29ea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40</Pages>
  <Words>10397</Words>
  <Characters>59269</Characters>
  <Application>Microsoft Office Word</Application>
  <DocSecurity>0</DocSecurity>
  <Lines>493</Lines>
  <Paragraphs>139</Paragraphs>
  <ScaleCrop>false</ScaleCrop>
  <Company/>
  <LinksUpToDate>false</LinksUpToDate>
  <CharactersWithSpaces>69527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Людмила Стащенко</cp:lastModifiedBy>
  <cp:revision>12</cp:revision>
  <dcterms:created xsi:type="dcterms:W3CDTF">2024-08-27T06:09:00Z</dcterms:created>
  <dcterms:modified xsi:type="dcterms:W3CDTF">2024-08-27T06:13:00Z</dcterms:modified>
</cp:coreProperties>
</file>